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1452" w:tblpY="136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D74ACC" w14:paraId="054963CD" w14:textId="77777777" w:rsidTr="47615ABF">
        <w:tc>
          <w:tcPr>
            <w:tcW w:w="11307" w:type="dxa"/>
          </w:tcPr>
          <w:p w14:paraId="1CEB2DD1" w14:textId="4BB30B8C" w:rsidR="00D74ACC" w:rsidRPr="001C73B4" w:rsidRDefault="00D74ACC" w:rsidP="00D74ACC">
            <w:pPr>
              <w:pStyle w:val="titulo-top-transcantabrico"/>
              <w:ind w:left="-142"/>
              <w:rPr>
                <w:b/>
                <w:sz w:val="28"/>
                <w:szCs w:val="28"/>
              </w:rPr>
            </w:pPr>
          </w:p>
        </w:tc>
      </w:tr>
      <w:tr w:rsidR="001C73B4" w14:paraId="16F0A3BB" w14:textId="77777777" w:rsidTr="47615ABF">
        <w:tc>
          <w:tcPr>
            <w:tcW w:w="11307" w:type="dxa"/>
          </w:tcPr>
          <w:p w14:paraId="461FC956" w14:textId="77777777" w:rsidR="00D84E1C" w:rsidRDefault="00D84E1C" w:rsidP="00B77250">
            <w:pPr>
              <w:pStyle w:val="Ttulo1"/>
              <w:spacing w:before="0"/>
            </w:pPr>
            <w:bookmarkStart w:id="0" w:name="_Hlk20993094"/>
          </w:p>
          <w:p w14:paraId="4030B713" w14:textId="69DE3F74" w:rsidR="00447C57" w:rsidRPr="00784D32" w:rsidRDefault="001E7480" w:rsidP="00B77250">
            <w:pPr>
              <w:pStyle w:val="Ttulo1"/>
              <w:spacing w:before="0"/>
            </w:pPr>
            <w:r w:rsidRPr="00784D32">
              <w:t>Tren Al-</w:t>
            </w:r>
            <w:r w:rsidR="004159C9" w:rsidRPr="00784D32">
              <w:t>Ándalus</w:t>
            </w:r>
            <w:r w:rsidR="005968D4" w:rsidRPr="00784D32">
              <w:t xml:space="preserve">  </w:t>
            </w:r>
            <w:r w:rsidR="005729C2" w:rsidRPr="00784D32">
              <w:t xml:space="preserve">              </w:t>
            </w:r>
            <w:r w:rsidR="005968D4" w:rsidRPr="00784D32">
              <w:t xml:space="preserve"> </w:t>
            </w:r>
          </w:p>
          <w:p w14:paraId="27EC2C05" w14:textId="29EAF18F" w:rsidR="00447C57" w:rsidRPr="00CC2885" w:rsidRDefault="00447C57" w:rsidP="00B77250">
            <w:pPr>
              <w:pStyle w:val="Ttulo1"/>
              <w:spacing w:before="0"/>
              <w:rPr>
                <w:sz w:val="40"/>
                <w:szCs w:val="40"/>
                <w:lang w:val="es-ES_tradnl"/>
              </w:rPr>
            </w:pPr>
            <w:r w:rsidRPr="00B77250">
              <w:rPr>
                <w:sz w:val="40"/>
                <w:szCs w:val="40"/>
                <w:lang w:val="es-ES_tradnl"/>
              </w:rPr>
              <w:t>Sevilla</w:t>
            </w:r>
            <w:r w:rsidR="00FA75DE" w:rsidRPr="00B77250">
              <w:rPr>
                <w:sz w:val="40"/>
                <w:szCs w:val="40"/>
                <w:lang w:val="es-ES_tradnl"/>
              </w:rPr>
              <w:t>-</w:t>
            </w:r>
            <w:r w:rsidRPr="00B77250">
              <w:rPr>
                <w:sz w:val="40"/>
                <w:szCs w:val="40"/>
                <w:lang w:val="es-ES_tradnl"/>
              </w:rPr>
              <w:t xml:space="preserve"> </w:t>
            </w:r>
            <w:r w:rsidR="00B331FE" w:rsidRPr="00CC2885">
              <w:rPr>
                <w:sz w:val="40"/>
                <w:szCs w:val="40"/>
                <w:lang w:val="es-ES_tradnl"/>
              </w:rPr>
              <w:t>Madrid</w:t>
            </w:r>
            <w:r w:rsidR="00FA75DE" w:rsidRPr="00CC2885">
              <w:rPr>
                <w:sz w:val="40"/>
                <w:szCs w:val="40"/>
                <w:lang w:val="es-ES_tradnl"/>
              </w:rPr>
              <w:t>/</w:t>
            </w:r>
            <w:r w:rsidR="00B331FE" w:rsidRPr="00CC2885">
              <w:rPr>
                <w:sz w:val="40"/>
                <w:szCs w:val="40"/>
                <w:lang w:val="es-ES_tradnl"/>
              </w:rPr>
              <w:t>Madrid</w:t>
            </w:r>
            <w:r w:rsidR="00FA75DE" w:rsidRPr="00CC2885">
              <w:rPr>
                <w:sz w:val="40"/>
                <w:szCs w:val="40"/>
                <w:lang w:val="es-ES_tradnl"/>
              </w:rPr>
              <w:t>-Sevilla</w:t>
            </w:r>
          </w:p>
          <w:p w14:paraId="2A6186AC" w14:textId="0EEC788A" w:rsidR="00447C57" w:rsidRPr="009A3581" w:rsidRDefault="00447C57" w:rsidP="47615ABF">
            <w:pPr>
              <w:pStyle w:val="Ttulo"/>
            </w:pPr>
            <w:proofErr w:type="spellStart"/>
            <w:r w:rsidRPr="00CC2885">
              <w:t>Ref</w:t>
            </w:r>
            <w:proofErr w:type="spellEnd"/>
            <w:r w:rsidRPr="00CC2885">
              <w:t>: T-7000</w:t>
            </w:r>
          </w:p>
          <w:p w14:paraId="7A783991" w14:textId="553BD975" w:rsidR="00447C57" w:rsidRPr="009A3581" w:rsidRDefault="00DB4CD8" w:rsidP="00DB4CD8">
            <w:pPr>
              <w:pStyle w:val="Ttulo"/>
              <w:tabs>
                <w:tab w:val="left" w:pos="8280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ab/>
            </w:r>
          </w:p>
          <w:p w14:paraId="71455BA5" w14:textId="46E0DFCE" w:rsidR="00447C57" w:rsidRPr="00CC2885" w:rsidRDefault="00447C57" w:rsidP="47615ABF">
            <w:pPr>
              <w:pStyle w:val="Precio"/>
              <w:framePr w:hSpace="0" w:wrap="auto" w:vAnchor="margin" w:hAnchor="text" w:xAlign="left" w:yAlign="inline"/>
              <w:rPr>
                <w:lang w:val="es-ES"/>
              </w:rPr>
            </w:pPr>
            <w:r w:rsidRPr="47615ABF">
              <w:rPr>
                <w:lang w:val="es-ES"/>
              </w:rPr>
              <w:t xml:space="preserve">7 días </w:t>
            </w:r>
            <w:r w:rsidRPr="0082189E">
              <w:rPr>
                <w:lang w:val="es-ES"/>
              </w:rPr>
              <w:t>desde</w:t>
            </w:r>
            <w:r w:rsidR="00F90BF6" w:rsidRPr="0082189E">
              <w:rPr>
                <w:lang w:val="es-ES"/>
              </w:rPr>
              <w:t xml:space="preserve"> </w:t>
            </w:r>
            <w:r w:rsidR="00AA7B1D" w:rsidRPr="00CC2885">
              <w:rPr>
                <w:lang w:val="es-ES"/>
              </w:rPr>
              <w:t>6</w:t>
            </w:r>
            <w:r w:rsidR="00F90BF6" w:rsidRPr="00CC2885">
              <w:rPr>
                <w:lang w:val="es-ES"/>
              </w:rPr>
              <w:t>.</w:t>
            </w:r>
            <w:r w:rsidR="003A2D97" w:rsidRPr="00CC2885">
              <w:rPr>
                <w:lang w:val="es-ES"/>
              </w:rPr>
              <w:t>600</w:t>
            </w:r>
            <w:r w:rsidRPr="00CC2885">
              <w:rPr>
                <w:lang w:val="es-ES"/>
              </w:rPr>
              <w:t xml:space="preserve"> €</w:t>
            </w:r>
            <w:proofErr w:type="spellStart"/>
            <w:r w:rsidRPr="00CC2885">
              <w:rPr>
                <w:lang w:val="es-ES"/>
              </w:rPr>
              <w:t>ur</w:t>
            </w:r>
            <w:proofErr w:type="spellEnd"/>
          </w:p>
          <w:p w14:paraId="0CD9BF68" w14:textId="77777777" w:rsidR="00447C57" w:rsidRPr="009A3581" w:rsidRDefault="00447C57" w:rsidP="00447C57">
            <w:pPr>
              <w:jc w:val="both"/>
              <w:rPr>
                <w:rFonts w:cstheme="minorHAnsi"/>
                <w:b/>
                <w:color w:val="BFBFBF" w:themeColor="background1" w:themeShade="BF"/>
                <w:sz w:val="18"/>
                <w:szCs w:val="18"/>
              </w:rPr>
            </w:pPr>
          </w:p>
          <w:p w14:paraId="1890B301" w14:textId="3EBA4845" w:rsidR="00447C57" w:rsidRPr="00CC2885" w:rsidRDefault="00447C57" w:rsidP="007E04C7">
            <w:pPr>
              <w:pStyle w:val="Subttulo"/>
            </w:pPr>
            <w:r w:rsidRPr="00CC2885">
              <w:t>Día 01 (</w:t>
            </w:r>
            <w:r w:rsidR="00D51BB2" w:rsidRPr="00CC2885">
              <w:t>domingo</w:t>
            </w:r>
            <w:r w:rsidRPr="00CC2885">
              <w:t xml:space="preserve">) – Sevilla - </w:t>
            </w:r>
            <w:r w:rsidR="003A2D97" w:rsidRPr="00CC2885">
              <w:t>Córdoba</w:t>
            </w:r>
          </w:p>
          <w:p w14:paraId="7E7B8AC5" w14:textId="08DE89DC" w:rsidR="00EB77D5" w:rsidRPr="00CC2885" w:rsidRDefault="00DE55F5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>Recepción de los viajeros en un lugar a definir en Sevilla, a las 10:00</w:t>
            </w:r>
            <w:r w:rsidR="00D90C51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A.M.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Posteriormente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visitaremos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la capital de Andalucía, que cuenta con el casco histórico más extenso de España. Tras el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almuerzo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, disfrutaremos de una panorámica de la ciudad, antes de subir a bordo del Tren Al Ándalus. Brindis de bienvenida en el tren, presentación de la tripulación y acomodo.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Cena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a bordo mientras el tren se dirige a Córdoba. Noche en Córdoba.</w:t>
            </w:r>
          </w:p>
          <w:p w14:paraId="161F83F1" w14:textId="77777777" w:rsidR="00DE55F5" w:rsidRPr="00CC2885" w:rsidRDefault="00DE55F5" w:rsidP="00447C57">
            <w:pPr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60238B08" w14:textId="7976FEDA" w:rsidR="00EB77D5" w:rsidRPr="00CC2885" w:rsidRDefault="00EB77D5" w:rsidP="007E04C7">
            <w:pPr>
              <w:pStyle w:val="Subttulo"/>
            </w:pPr>
            <w:r w:rsidRPr="00CC2885">
              <w:t xml:space="preserve">Día 02 (lunes) – </w:t>
            </w:r>
            <w:r w:rsidR="003A2D97" w:rsidRPr="00CC2885">
              <w:t>Córdoba</w:t>
            </w:r>
            <w:r w:rsidRPr="00CC2885">
              <w:t xml:space="preserve"> – Cádiz </w:t>
            </w:r>
            <w:r w:rsidR="00675F02" w:rsidRPr="00CC2885">
              <w:t>–</w:t>
            </w:r>
            <w:r w:rsidRPr="00CC2885">
              <w:t xml:space="preserve"> Jerez</w:t>
            </w:r>
          </w:p>
          <w:p w14:paraId="6304467F" w14:textId="096C2F76" w:rsidR="00EB77D5" w:rsidRPr="00CC2885" w:rsidRDefault="00FC2FC2" w:rsidP="00EB77D5">
            <w:pPr>
              <w:rPr>
                <w:rFonts w:ascii="Calibri" w:hAnsi="Calibri" w:cs="Calibri"/>
                <w:sz w:val="18"/>
                <w:szCs w:val="18"/>
              </w:rPr>
            </w:pPr>
            <w:r w:rsidRPr="00CC2885">
              <w:rPr>
                <w:rFonts w:ascii="Calibri" w:hAnsi="Calibri" w:cs="Calibri"/>
                <w:sz w:val="18"/>
                <w:szCs w:val="18"/>
              </w:rPr>
              <w:t xml:space="preserve">Después del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</w:rPr>
              <w:t>desayuno</w:t>
            </w:r>
            <w:r w:rsidRPr="00CC2885">
              <w:rPr>
                <w:rFonts w:ascii="Calibri" w:hAnsi="Calibri" w:cs="Calibri"/>
                <w:sz w:val="18"/>
                <w:szCs w:val="18"/>
              </w:rPr>
              <w:t xml:space="preserve"> a bordo,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</w:rPr>
              <w:t>visitaremos</w:t>
            </w:r>
            <w:r w:rsidRPr="00CC2885">
              <w:rPr>
                <w:rFonts w:ascii="Calibri" w:hAnsi="Calibri" w:cs="Calibri"/>
                <w:sz w:val="18"/>
                <w:szCs w:val="18"/>
              </w:rPr>
              <w:t xml:space="preserve"> la Mezquita-Catedral y continuaremos recorriendo la que fuera capital del emirato y el califato medieval de Al Ándalus, cuando llegó a ser la ciudad más grande, culta y opulenta del occidente europeo.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</w:rPr>
              <w:t>Almuerzo</w:t>
            </w:r>
            <w:r w:rsidRPr="00CC2885">
              <w:rPr>
                <w:rFonts w:ascii="Calibri" w:hAnsi="Calibri" w:cs="Calibri"/>
                <w:sz w:val="18"/>
                <w:szCs w:val="18"/>
              </w:rPr>
              <w:t xml:space="preserve"> a bordo camino de Jerez. Desde Jerez, por la tarde, nos acercaremos a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</w:rPr>
              <w:t>visitar</w:t>
            </w:r>
            <w:r w:rsidRPr="00CC2885">
              <w:rPr>
                <w:rFonts w:ascii="Calibri" w:hAnsi="Calibri" w:cs="Calibri"/>
                <w:sz w:val="18"/>
                <w:szCs w:val="18"/>
              </w:rPr>
              <w:t xml:space="preserve"> Cádiz, popularmente conocida como la “Tacita de Plata” y considerada la ciudad más antigua de occidente.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</w:rPr>
              <w:t>Cena</w:t>
            </w:r>
            <w:r w:rsidRPr="00CC2885">
              <w:rPr>
                <w:rFonts w:ascii="Calibri" w:hAnsi="Calibri" w:cs="Calibri"/>
                <w:sz w:val="18"/>
                <w:szCs w:val="18"/>
              </w:rPr>
              <w:t xml:space="preserve"> en Cádiz y noche en Jerez.</w:t>
            </w:r>
          </w:p>
          <w:p w14:paraId="28FCCEB7" w14:textId="77777777" w:rsidR="00FC2FC2" w:rsidRPr="00CC2885" w:rsidRDefault="00FC2FC2" w:rsidP="00EB77D5">
            <w:pPr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074BCD33" w14:textId="12CAA724" w:rsidR="00EB77D5" w:rsidRPr="00CC2885" w:rsidRDefault="00EB77D5" w:rsidP="007E04C7">
            <w:pPr>
              <w:pStyle w:val="Subttulo"/>
            </w:pPr>
            <w:r w:rsidRPr="00CC2885">
              <w:t xml:space="preserve">Día 03 (martes) – Jerez – </w:t>
            </w:r>
            <w:r w:rsidR="00AF6ACC" w:rsidRPr="00CC2885">
              <w:t>Zafra</w:t>
            </w:r>
          </w:p>
          <w:p w14:paraId="284D7BC1" w14:textId="7BAEB099" w:rsidR="00EB77D5" w:rsidRPr="00CC2885" w:rsidRDefault="00DE40C8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Tras el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desayuno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, disfrutaremos de la ciudad de Jerez y del espectáculo “Cómo Bailan los Caballos Andaluces”, célebre </w:t>
            </w:r>
            <w:proofErr w:type="gramStart"/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>ballet</w:t>
            </w:r>
            <w:proofErr w:type="gramEnd"/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ecuestre con música española.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Almuerzo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en un restaurante de la zona para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visitar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por la tarde una bodega de vino.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Cena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a bordo mientras el tren se dirige a Zafra. Noche en Zafra.</w:t>
            </w:r>
          </w:p>
          <w:p w14:paraId="3294E04D" w14:textId="77777777" w:rsidR="00DE40C8" w:rsidRPr="00CC2885" w:rsidRDefault="00DE40C8" w:rsidP="00447C5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2D2B8E" w14:textId="5558527F" w:rsidR="00240EC0" w:rsidRPr="00CC2885" w:rsidRDefault="00240EC0" w:rsidP="007E04C7">
            <w:pPr>
              <w:pStyle w:val="Subttulo"/>
            </w:pPr>
            <w:r w:rsidRPr="00CC2885">
              <w:t xml:space="preserve">Día 04 (miércoles) </w:t>
            </w:r>
            <w:r w:rsidR="00F87B2E" w:rsidRPr="00CC2885">
              <w:t xml:space="preserve">– </w:t>
            </w:r>
            <w:r w:rsidR="00AF6ACC" w:rsidRPr="00CC2885">
              <w:t>Zafra – Cáceres - Mérida</w:t>
            </w:r>
            <w:r w:rsidR="009D0B4F" w:rsidRPr="00CC2885">
              <w:t xml:space="preserve"> </w:t>
            </w:r>
          </w:p>
          <w:p w14:paraId="410BD7E3" w14:textId="1C750299" w:rsidR="00B0550C" w:rsidRPr="00B0550C" w:rsidRDefault="00B0550C" w:rsidP="00240EC0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Mientras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desayunamos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el tren llegará a Cáceres, Patrimonio de la Humanidad, donde las calles, plazas y palacios se encuentran en un magnífico estado de conservación, gracias a su mezcla cultural que hace de Cáceres una experiencia cultural única.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Almuerzo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a bordo mientras llegamos a Mérida, donde reviviremos el antiguo imperio Romano. También ciudad Patrimonio de la Humanidad, fundada en el año 25 a. C. donde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visitaremos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sus restos e historia.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Cena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y noche en Mérida.</w:t>
            </w:r>
          </w:p>
          <w:p w14:paraId="2711AE6B" w14:textId="77777777" w:rsidR="00B0550C" w:rsidRPr="00C267E0" w:rsidRDefault="00B0550C" w:rsidP="00240EC0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p w14:paraId="12CE5B25" w14:textId="6680F73A" w:rsidR="00447C57" w:rsidRPr="00CC2885" w:rsidRDefault="00447C57" w:rsidP="007E04C7">
            <w:pPr>
              <w:pStyle w:val="Subttulo"/>
            </w:pPr>
            <w:r w:rsidRPr="00CC2885">
              <w:t>Día 0</w:t>
            </w:r>
            <w:r w:rsidR="00240EC0" w:rsidRPr="00CC2885">
              <w:t>5</w:t>
            </w:r>
            <w:r w:rsidRPr="00CC2885">
              <w:t xml:space="preserve"> (</w:t>
            </w:r>
            <w:r w:rsidR="00240EC0" w:rsidRPr="00CC2885">
              <w:t>jueves</w:t>
            </w:r>
            <w:r w:rsidRPr="00CC2885">
              <w:t>) –</w:t>
            </w:r>
            <w:r w:rsidR="00EB77D5" w:rsidRPr="00CC2885">
              <w:t xml:space="preserve"> </w:t>
            </w:r>
            <w:r w:rsidR="00AF6ACC" w:rsidRPr="00CC2885">
              <w:t xml:space="preserve">Mérida </w:t>
            </w:r>
            <w:r w:rsidR="00EC749C" w:rsidRPr="00CC2885">
              <w:t>–</w:t>
            </w:r>
            <w:r w:rsidR="00AF6ACC" w:rsidRPr="00CC2885">
              <w:t xml:space="preserve"> Alc</w:t>
            </w:r>
            <w:r w:rsidR="00EC749C" w:rsidRPr="00CC2885">
              <w:t>ázar de San Juan</w:t>
            </w:r>
          </w:p>
          <w:p w14:paraId="280DB5FF" w14:textId="6EEECBB4" w:rsidR="00447C57" w:rsidRPr="00CC2885" w:rsidRDefault="00E927B4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Mientras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desayunamos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el tren llegara a Alcázar de San Juan, situado en la comunidad castellanomanchega, conocida internacionalmente por sus quesos y vinos. Por lo que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visitaremos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una quesería artesanal y una bodega de vino.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Almuerzo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en la zona. Por la tarde nos acercaremos a Campo de Criptana con su característica estampa de molinos de viento, fuente de inspiración de Cervantes en su novela Don Quijote. Regreso a Alcázar de San Juan, </w:t>
            </w:r>
            <w:r w:rsidRPr="00CC2885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cena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a bordo y noche en esta localidad. </w:t>
            </w:r>
          </w:p>
          <w:p w14:paraId="51018388" w14:textId="77777777" w:rsidR="00E927B4" w:rsidRPr="00CC2885" w:rsidRDefault="00E927B4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p w14:paraId="310BCC67" w14:textId="33E0C9CC" w:rsidR="00447C57" w:rsidRPr="00CC2885" w:rsidRDefault="00447C57" w:rsidP="00EC749C">
            <w:pPr>
              <w:pStyle w:val="Subttulo"/>
            </w:pPr>
            <w:r w:rsidRPr="00CC2885">
              <w:t>Día 0</w:t>
            </w:r>
            <w:r w:rsidR="00240EC0" w:rsidRPr="00CC2885">
              <w:t>6</w:t>
            </w:r>
            <w:r w:rsidRPr="00CC2885">
              <w:t xml:space="preserve"> (</w:t>
            </w:r>
            <w:r w:rsidR="00240EC0" w:rsidRPr="00CC2885">
              <w:t>viernes)</w:t>
            </w:r>
            <w:r w:rsidRPr="00CC2885">
              <w:t xml:space="preserve"> –</w:t>
            </w:r>
            <w:r w:rsidR="00EC749C" w:rsidRPr="00CC2885">
              <w:t xml:space="preserve"> Alcázar de San Juan </w:t>
            </w:r>
            <w:r w:rsidR="007C7D1D" w:rsidRPr="00CC2885">
              <w:t>–</w:t>
            </w:r>
            <w:r w:rsidR="00EC749C" w:rsidRPr="00CC2885">
              <w:t xml:space="preserve"> </w:t>
            </w:r>
            <w:r w:rsidR="007C7D1D" w:rsidRPr="00CC2885">
              <w:t xml:space="preserve">Toledo </w:t>
            </w:r>
            <w:r w:rsidR="00594DFF" w:rsidRPr="00CC2885">
              <w:t>–</w:t>
            </w:r>
            <w:r w:rsidR="007C7D1D" w:rsidRPr="00CC2885">
              <w:t xml:space="preserve"> Aranjuez</w:t>
            </w:r>
          </w:p>
          <w:p w14:paraId="7F4885A2" w14:textId="0F45DE94" w:rsidR="00594DFF" w:rsidRPr="00CC2885" w:rsidRDefault="00594DFF" w:rsidP="00594DFF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Mientras </w:t>
            </w:r>
            <w:r w:rsidRPr="00CC288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desayunamos</w:t>
            </w: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el tren llegará a Aranjuez. Desde aquí, nos acercaremos a </w:t>
            </w:r>
            <w:r w:rsidRPr="00CC288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visitar</w:t>
            </w: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Toledo, otra ciudad Patrimonio de la Humanidad, que llego a ser la ciudad Imperial más monumental de Europa. La mezcla de cristianos, musulmanes y judíos con sus representaciones arquitectónicas; la catedral gótica, la mezquita del s. X y dos Sinagogas, han dado ese carácter universal a Toledo. </w:t>
            </w:r>
            <w:r w:rsidRPr="00CC288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Almuerzo</w:t>
            </w: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en Toledo. Por la tarde </w:t>
            </w:r>
            <w:r w:rsidRPr="00CC288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visitaremos</w:t>
            </w: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El Palacio Real de Aranjuez y sus jardines. También Patrimonio de la Humanidad, donde la historia y la belleza llenan cada rincón de este Real sitio. </w:t>
            </w:r>
            <w:r w:rsidRPr="00CC288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Cena</w:t>
            </w:r>
            <w:r w:rsidRPr="00CC288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 bordo y noche en Aranjuez.</w:t>
            </w:r>
          </w:p>
          <w:p w14:paraId="0EA5D99B" w14:textId="4756EBAE" w:rsidR="00447C57" w:rsidRPr="00CC2885" w:rsidRDefault="00447C57" w:rsidP="00447C57">
            <w:pPr>
              <w:rPr>
                <w:sz w:val="18"/>
                <w:szCs w:val="18"/>
                <w:lang w:eastAsia="es-ES"/>
              </w:rPr>
            </w:pPr>
          </w:p>
          <w:p w14:paraId="0B99CEC7" w14:textId="431445F6" w:rsidR="00447C57" w:rsidRPr="00CC2885" w:rsidRDefault="00447C57" w:rsidP="007E04C7">
            <w:pPr>
              <w:pStyle w:val="Subttulo"/>
            </w:pPr>
            <w:r w:rsidRPr="00CC2885">
              <w:t>Día 0</w:t>
            </w:r>
            <w:r w:rsidR="00240EC0" w:rsidRPr="00CC2885">
              <w:t>7</w:t>
            </w:r>
            <w:r w:rsidRPr="00CC2885">
              <w:t xml:space="preserve"> (</w:t>
            </w:r>
            <w:r w:rsidR="00240EC0" w:rsidRPr="00CC2885">
              <w:t>sábado</w:t>
            </w:r>
            <w:r w:rsidRPr="00CC2885">
              <w:t xml:space="preserve">) </w:t>
            </w:r>
            <w:r w:rsidR="00F87B2E" w:rsidRPr="00CC2885">
              <w:t xml:space="preserve">– </w:t>
            </w:r>
            <w:r w:rsidR="007C7D1D" w:rsidRPr="00CC2885">
              <w:t>Aranjuez - Madrid</w:t>
            </w:r>
            <w:r w:rsidR="00240EC0" w:rsidRPr="00CC2885">
              <w:t xml:space="preserve"> </w:t>
            </w:r>
          </w:p>
          <w:p w14:paraId="269E5600" w14:textId="10EA1A83" w:rsidR="00447C57" w:rsidRDefault="00447C57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Tras </w:t>
            </w:r>
            <w:r w:rsidR="00240EC0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disfrutar de nuestro último </w:t>
            </w:r>
            <w:r w:rsidRPr="00CC2885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>desayun</w:t>
            </w:r>
            <w:r w:rsidR="00240EC0" w:rsidRPr="00CC2885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>o</w:t>
            </w:r>
            <w:r w:rsidR="00454057" w:rsidRPr="00CC2885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 xml:space="preserve"> </w:t>
            </w:r>
            <w:r w:rsidR="00454057" w:rsidRPr="00CC2885"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a bordo</w:t>
            </w:r>
            <w:r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, </w:t>
            </w:r>
            <w:r w:rsidR="00240EC0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>nos despediremos del tren y su tripulación</w:t>
            </w:r>
            <w:r w:rsidR="00E50A06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para finalizar el viaje en Madrid </w:t>
            </w:r>
            <w:r w:rsidR="001D33C2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entorno a las 13:30 </w:t>
            </w:r>
            <w:r w:rsidR="00AD101D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>P.M.</w:t>
            </w:r>
            <w:r w:rsidR="001D33C2" w:rsidRPr="00CC2885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</w:t>
            </w:r>
          </w:p>
          <w:p w14:paraId="72B66A18" w14:textId="77777777" w:rsidR="001D33C2" w:rsidRPr="009F6595" w:rsidRDefault="001D33C2" w:rsidP="00447C57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p w14:paraId="0A39282B" w14:textId="657EA90C" w:rsidR="00447C57" w:rsidRDefault="00447C57" w:rsidP="00A40864">
            <w:pPr>
              <w:rPr>
                <w:rFonts w:cstheme="minorHAnsi"/>
                <w:sz w:val="18"/>
                <w:szCs w:val="18"/>
              </w:rPr>
            </w:pPr>
          </w:p>
          <w:p w14:paraId="12129FA3" w14:textId="68C5F0CB" w:rsidR="00FA75DE" w:rsidRPr="00E20C6D" w:rsidRDefault="00FA75DE" w:rsidP="00A25CE8">
            <w:pPr>
              <w:pStyle w:val="Ttulo"/>
              <w:spacing w:after="0"/>
              <w:rPr>
                <w:rFonts w:cstheme="minorHAnsi"/>
                <w:lang w:val="es-ES_tradnl"/>
              </w:rPr>
            </w:pPr>
            <w:r w:rsidRPr="00E20C6D">
              <w:rPr>
                <w:lang w:val="es-ES_tradnl"/>
              </w:rPr>
              <w:t>Fechas de inicio 202</w:t>
            </w:r>
            <w:r w:rsidR="002120CA" w:rsidRPr="00E20C6D">
              <w:rPr>
                <w:lang w:val="es-ES_tradnl"/>
              </w:rPr>
              <w:t>6</w:t>
            </w:r>
            <w:r w:rsidRPr="00E20C6D">
              <w:rPr>
                <w:rFonts w:cstheme="minorHAnsi"/>
                <w:lang w:val="es-ES_tradnl"/>
              </w:rPr>
              <w:t>:</w:t>
            </w:r>
          </w:p>
          <w:p w14:paraId="6F82E5A3" w14:textId="398E0F83" w:rsidR="00FA75DE" w:rsidRPr="00E20C6D" w:rsidRDefault="00FA75DE" w:rsidP="00A25CE8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</w:pPr>
            <w:r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>Sevilla/</w:t>
            </w:r>
            <w:r w:rsidR="000174C1"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>Madrid</w:t>
            </w:r>
            <w:r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ab/>
            </w:r>
            <w:r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ab/>
            </w:r>
            <w:r w:rsidR="00A40864"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>Madrid</w:t>
            </w:r>
            <w:r w:rsidRPr="00E20C6D">
              <w:rPr>
                <w:rFonts w:ascii="Calibri" w:hAnsi="Calibri" w:cs="Calibri"/>
                <w:b/>
                <w:sz w:val="18"/>
                <w:szCs w:val="18"/>
                <w:u w:val="single"/>
                <w:lang w:val="es-ES_tradnl"/>
              </w:rPr>
              <w:t>/Sevilla</w:t>
            </w:r>
          </w:p>
          <w:p w14:paraId="3CD78BA4" w14:textId="21F11DA3" w:rsidR="00FA75DE" w:rsidRPr="00E20C6D" w:rsidRDefault="00FA75DE" w:rsidP="00FA75DE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>Abr</w:t>
            </w:r>
            <w:proofErr w:type="spellEnd"/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</w:t>
            </w:r>
            <w:r w:rsidR="00EA67A7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F05059" w:rsidRPr="00E20C6D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="00D57260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F05059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19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 </w:t>
            </w:r>
            <w:proofErr w:type="spellStart"/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>Abr</w:t>
            </w:r>
            <w:proofErr w:type="spellEnd"/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B6842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="00024FD7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D57260" w:rsidRPr="00E20C6D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  <w:p w14:paraId="4E7386B2" w14:textId="19C8D4F7" w:rsidR="00FA75DE" w:rsidRPr="00E20C6D" w:rsidRDefault="00FA75DE" w:rsidP="00FA75DE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May         </w:t>
            </w:r>
            <w:r w:rsidR="00EA67A7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EA67A7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            </w:t>
            </w:r>
            <w:r w:rsidR="00FB6842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May       </w:t>
            </w:r>
            <w:r w:rsidR="00322B4E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322B4E" w:rsidRPr="00E20C6D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  <w:p w14:paraId="0BB08B9D" w14:textId="3602F9CB" w:rsidR="00FA75DE" w:rsidRPr="00E20C6D" w:rsidRDefault="00FA75DE" w:rsidP="00FA75DE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Jun 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="00573FE8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7, 21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Jun </w:t>
            </w:r>
            <w:r w:rsidR="00243B79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</w:t>
            </w:r>
            <w:r w:rsidR="00322B4E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4, 28</w:t>
            </w:r>
          </w:p>
          <w:p w14:paraId="66C248CB" w14:textId="0E619AFC" w:rsidR="00FA75DE" w:rsidRPr="00E20C6D" w:rsidRDefault="00FA75DE" w:rsidP="00FA75DE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>Sep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="00D57260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="00D57260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A0624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A06241"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Sep         </w:t>
            </w:r>
            <w:r w:rsidR="00322B4E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="00D57260" w:rsidRPr="00E20C6D">
              <w:rPr>
                <w:rFonts w:ascii="Calibri" w:hAnsi="Calibri" w:cs="Calibri"/>
                <w:sz w:val="18"/>
                <w:szCs w:val="18"/>
                <w:lang w:val="en-US"/>
              </w:rPr>
              <w:t>, 2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  <w:p w14:paraId="466F876F" w14:textId="3A1034F7" w:rsidR="00FA75DE" w:rsidRPr="00E20C6D" w:rsidRDefault="00FA75DE" w:rsidP="00FA75DE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Oct 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="00A0624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8F4011" w:rsidRPr="00E20C6D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</w:r>
            <w:r w:rsidRPr="00E20C6D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 xml:space="preserve">Oct         </w:t>
            </w:r>
            <w:r w:rsidR="00A655A9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FE4F83" w:rsidRPr="00E20C6D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  <w:p w14:paraId="2322AE2C" w14:textId="6D0B0125" w:rsidR="00447C57" w:rsidRPr="002A02E4" w:rsidRDefault="00447C57" w:rsidP="00447C57">
            <w:pPr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773DB5D2" w14:textId="68EFCCC8" w:rsidR="009C1229" w:rsidRDefault="00177E5F" w:rsidP="00447C57">
            <w:pPr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267E0"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427192" wp14:editId="70DFFC62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-174625</wp:posOffset>
                      </wp:positionV>
                      <wp:extent cx="1811020" cy="1143000"/>
                      <wp:effectExtent l="76200" t="0" r="17780" b="381000"/>
                      <wp:wrapNone/>
                      <wp:docPr id="3" name="2 Llamada rectangular redonde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020" cy="1143000"/>
                              </a:xfrm>
                              <a:prstGeom prst="wedgeRoundRectCallout">
                                <a:avLst>
                                  <a:gd name="adj1" fmla="val -53442"/>
                                  <a:gd name="adj2" fmla="val 80228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FDAEA" w14:textId="77777777" w:rsidR="00A37455" w:rsidRDefault="00A37455" w:rsidP="00A37455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  <w:r w:rsidRPr="00190C59">
                                    <w:rPr>
                                      <w:rFonts w:ascii="Calibri" w:hAnsi="Calibri" w:cs="Calibri"/>
                                      <w:b/>
                                      <w:color w:val="119CA3" w:themeColor="accent1"/>
                                    </w:rPr>
                                    <w:t>¿</w:t>
                                  </w:r>
                                  <w:r w:rsidRPr="000079A5">
                                    <w:rPr>
                                      <w:rStyle w:val="Textoennegrita"/>
                                    </w:rPr>
                                    <w:t xml:space="preserve">Sabía que…puede completar este programa añadiendo una estancia en </w:t>
                                  </w:r>
                                  <w:r w:rsidRPr="00A37455">
                                    <w:rPr>
                                      <w:rStyle w:val="Textoennegrita"/>
                                    </w:rPr>
                                    <w:t>Sevilla o Madrid al inicio o al final del recorrido</w:t>
                                  </w:r>
                                  <w:r w:rsidRPr="000079A5">
                                    <w:rPr>
                                      <w:rStyle w:val="Textoennegrita"/>
                                    </w:rPr>
                                    <w:t xml:space="preserve">? Consulte precios con </w:t>
                                  </w:r>
                                  <w:r>
                                    <w:rPr>
                                      <w:rStyle w:val="Textoennegrita"/>
                                    </w:rPr>
                                    <w:t>su asesor de viajes.</w:t>
                                  </w:r>
                                </w:p>
                                <w:p w14:paraId="09D6BE41" w14:textId="71B54CCA" w:rsidR="00447C57" w:rsidRPr="000079A5" w:rsidRDefault="00447C57" w:rsidP="004B78A2">
                                  <w:pPr>
                                    <w:tabs>
                                      <w:tab w:val="left" w:pos="142"/>
                                    </w:tabs>
                                    <w:jc w:val="center"/>
                                    <w:rPr>
                                      <w:rStyle w:val="Textoennegrit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2719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2 Llamada rectangular redondeada" o:spid="_x0000_s1026" type="#_x0000_t62" style="position:absolute;left:0;text-align:left;margin-left:290.85pt;margin-top:-13.75pt;width:142.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xolAIAAIYFAAAOAAAAZHJzL2Uyb0RvYy54bWysVFtP2zAUfp+0/2D5HXKhlK4iRVUR0yQE&#10;CJh4dh27zeb4eLbbpPv1HDtp2o0+TXtxjnPun79zrm/aWpGtsK4CXdDsPKVEaA5lpVcF/f56dzah&#10;xHmmS6ZAi4LuhKM3s8+frhszFTmsQZXCEgyi3bQxBV17b6ZJ4vha1MydgxEalRJszTxe7SopLWsw&#10;eq2SPE3HSQO2NBa4cA7/3nZKOovxpRTcP0rphCeqoFibj6eN5zKcyeyaTVeWmXXF+zLYP1RRs0pj&#10;0iHULfOMbGz1IVRdcQsOpD/nUCcgZcVF7AG7ydK/unlZMyNiLwiOMwNM7v+F5Q/bF/NkEYbGuKlD&#10;MXTRSluHL9ZH2gjWbgBLtJ5w/JlNsizNEVOOuiwbXaRphDM5uBvr/FcBNQlCQRtRrsQzbHT5jO+y&#10;YErBxkfU2Pbe+QhfSTSrkSes/JFRImuFr7FlipxdXoxGef9cR0b5sdEkzfPJR5uLY5tsPB5fBRus&#10;s0+L0r7SUIPSQXuAI0p+p0SnfBaSVCUCkMfSI1PFQlmCZWLdnAvtY6EYVmm0Dm6yUmpwzE45Kp/1&#10;VfW2wU1EBg+O6SnHPzMOHjEraD8415UGeypA+XPI3Nnvu+96Du37dtn2FFlCuXuyxEI3Ss7wuwpf&#10;9545/8QsvhYyAveBf8RDKmgKCr1EyRrs71P/gz1SGrWUNDiLBXW/NswKStQ3jWT/ko1GYXjjZXR5&#10;FVhnjzXLY43e1AvAp0D+YHVRDPZe7UVpoX7DtTEPWVHFNMfcBeXe7i8L3+0IXDxczOfRDAfWMH+v&#10;XwwPwQPAgTav7Ruzpqe4x+l4gP3c9gzryHawDZ4a5hsPsvJ7rnW49tDjsEeC9ospbJPje7Q6rM/Z&#10;OwAAAP//AwBQSwMEFAAGAAgAAAAhAJV18MHhAAAACwEAAA8AAABkcnMvZG93bnJldi54bWxMj8FO&#10;wzAQRO9I/IO1SNxap1GTpmmcioBAXHpIQJy38RJHxHYUu23695hTOa7maeZtsZ/1wM40ud4aAatl&#10;BIxMa2VvOgGfH6+LDJjzaCQO1pCAKznYl/d3BebSXkxN58Z3LJQYl6MA5f2Yc+5aRRrd0o5kQvZt&#10;J40+nFPH5YSXUK4HHkdRyjX2JiwoHOlZUfvTnLSAuH9Zvx/W1VtzUGP9VWGtrkMlxOPD/LQD5mn2&#10;Nxj+9IM6lMHpaE9GOjYISLLVJqACFvEmARaILE23wI4BTeIEeFnw/z+UvwAAAP//AwBQSwECLQAU&#10;AAYACAAAACEAtoM4kv4AAADhAQAAEwAAAAAAAAAAAAAAAAAAAAAAW0NvbnRlbnRfVHlwZXNdLnht&#10;bFBLAQItABQABgAIAAAAIQA4/SH/1gAAAJQBAAALAAAAAAAAAAAAAAAAAC8BAABfcmVscy8ucmVs&#10;c1BLAQItABQABgAIAAAAIQCmt4xolAIAAIYFAAAOAAAAAAAAAAAAAAAAAC4CAABkcnMvZTJvRG9j&#10;LnhtbFBLAQItABQABgAIAAAAIQCVdfDB4QAAAAsBAAAPAAAAAAAAAAAAAAAAAO4EAABkcnMvZG93&#10;bnJldi54bWxQSwUGAAAAAAQABADzAAAA/AUAAAAA&#10;" adj="-743,28129" fillcolor="white [3201]" strokecolor="#16515c [3205]" strokeweight="2pt">
                      <v:textbox>
                        <w:txbxContent>
                          <w:p w14:paraId="534FDAEA" w14:textId="77777777" w:rsidR="00A37455" w:rsidRDefault="00A37455" w:rsidP="00A37455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Style w:val="Textoennegrita"/>
                              </w:rPr>
                            </w:pPr>
                            <w:r w:rsidRPr="00190C59">
                              <w:rPr>
                                <w:rFonts w:ascii="Calibri" w:hAnsi="Calibri" w:cs="Calibri"/>
                                <w:b/>
                                <w:color w:val="119CA3" w:themeColor="accent1"/>
                              </w:rPr>
                              <w:t>¿</w:t>
                            </w:r>
                            <w:r w:rsidRPr="000079A5">
                              <w:rPr>
                                <w:rStyle w:val="Textoennegrita"/>
                              </w:rPr>
                              <w:t xml:space="preserve">Sabía que…puede completar este programa añadiendo una estancia en </w:t>
                            </w:r>
                            <w:r w:rsidRPr="00A37455">
                              <w:rPr>
                                <w:rStyle w:val="Textoennegrita"/>
                              </w:rPr>
                              <w:t>Sevilla o Madrid al inicio o al final del recorrido</w:t>
                            </w:r>
                            <w:r w:rsidRPr="000079A5">
                              <w:rPr>
                                <w:rStyle w:val="Textoennegrita"/>
                              </w:rPr>
                              <w:t xml:space="preserve">? Consulte precios con </w:t>
                            </w:r>
                            <w:r>
                              <w:rPr>
                                <w:rStyle w:val="Textoennegrita"/>
                              </w:rPr>
                              <w:t>su asesor de viajes.</w:t>
                            </w:r>
                          </w:p>
                          <w:p w14:paraId="09D6BE41" w14:textId="71B54CCA" w:rsidR="00447C57" w:rsidRPr="000079A5" w:rsidRDefault="00447C57" w:rsidP="004B78A2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Style w:val="Textoennegrit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82EA47" w14:textId="79720B48" w:rsidR="00447C57" w:rsidRPr="00C267E0" w:rsidRDefault="00447C57" w:rsidP="00447C57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389"/>
              <w:gridCol w:w="1389"/>
            </w:tblGrid>
            <w:tr w:rsidR="000E1B43" w:rsidRPr="007B3B4E" w14:paraId="37E7F7AF" w14:textId="24B4BA7C" w:rsidTr="00DE369B">
              <w:tc>
                <w:tcPr>
                  <w:tcW w:w="2830" w:type="dxa"/>
                  <w:shd w:val="clear" w:color="auto" w:fill="119CA3" w:themeFill="accent1"/>
                </w:tcPr>
                <w:p w14:paraId="3F8E43F3" w14:textId="5F8831FF" w:rsidR="000E1B43" w:rsidRPr="00B44A67" w:rsidRDefault="000E1B43" w:rsidP="00DC1E80">
                  <w:pPr>
                    <w:pStyle w:val="Precio"/>
                    <w:framePr w:wrap="around"/>
                    <w:rPr>
                      <w:lang w:val="es-ES"/>
                    </w:rPr>
                  </w:pPr>
                  <w:r w:rsidRPr="00B44A67">
                    <w:rPr>
                      <w:lang w:val="es-ES"/>
                    </w:rPr>
                    <w:t>Pre</w:t>
                  </w:r>
                  <w:r w:rsidR="00B41938" w:rsidRPr="00B44A67">
                    <w:rPr>
                      <w:lang w:val="es-ES"/>
                    </w:rPr>
                    <w:t xml:space="preserve">cios </w:t>
                  </w:r>
                  <w:r w:rsidRPr="00B44A67">
                    <w:rPr>
                      <w:lang w:val="es-ES"/>
                    </w:rPr>
                    <w:t>por pe</w:t>
                  </w:r>
                  <w:r w:rsidR="00B44A67" w:rsidRPr="00B44A67">
                    <w:rPr>
                      <w:lang w:val="es-ES"/>
                    </w:rPr>
                    <w:t xml:space="preserve">rsona en </w:t>
                  </w:r>
                  <w:r w:rsidRPr="00B44A67">
                    <w:rPr>
                      <w:lang w:val="es-ES"/>
                    </w:rPr>
                    <w:t>€uros</w:t>
                  </w:r>
                </w:p>
              </w:tc>
              <w:tc>
                <w:tcPr>
                  <w:tcW w:w="1389" w:type="dxa"/>
                  <w:shd w:val="clear" w:color="auto" w:fill="119CA3" w:themeFill="accent1"/>
                </w:tcPr>
                <w:p w14:paraId="4FD19FB0" w14:textId="3ACEB155" w:rsidR="000E1B43" w:rsidRPr="000E1B43" w:rsidRDefault="000E1B43" w:rsidP="00DC1E80">
                  <w:pPr>
                    <w:pStyle w:val="TITULOVA"/>
                    <w:framePr w:hSpace="141" w:wrap="around" w:vAnchor="page" w:hAnchor="margin" w:x="-1452" w:y="136"/>
                    <w:rPr>
                      <w:b/>
                      <w:bCs/>
                      <w:sz w:val="24"/>
                      <w:szCs w:val="24"/>
                    </w:rPr>
                  </w:pPr>
                  <w:r w:rsidRPr="000E1B43">
                    <w:rPr>
                      <w:b/>
                      <w:bCs/>
                      <w:sz w:val="24"/>
                      <w:szCs w:val="24"/>
                    </w:rPr>
                    <w:t>Gran Clase</w:t>
                  </w:r>
                </w:p>
              </w:tc>
              <w:tc>
                <w:tcPr>
                  <w:tcW w:w="1389" w:type="dxa"/>
                  <w:shd w:val="clear" w:color="auto" w:fill="119CA3" w:themeFill="accent1"/>
                </w:tcPr>
                <w:p w14:paraId="4462ECE1" w14:textId="470F101C" w:rsidR="000E1B43" w:rsidRPr="000E1B43" w:rsidRDefault="000E1B43" w:rsidP="00DC1E80">
                  <w:pPr>
                    <w:pStyle w:val="TITULOVA"/>
                    <w:framePr w:hSpace="141" w:wrap="around" w:vAnchor="page" w:hAnchor="margin" w:x="-1452" w:y="136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Suite Deluxe</w:t>
                  </w:r>
                </w:p>
              </w:tc>
            </w:tr>
            <w:tr w:rsidR="000E1B43" w:rsidRPr="00CF7BEF" w14:paraId="76F055B2" w14:textId="734EF1E4" w:rsidTr="00DE369B">
              <w:tc>
                <w:tcPr>
                  <w:tcW w:w="2830" w:type="dxa"/>
                </w:tcPr>
                <w:p w14:paraId="5915B8C2" w14:textId="2E173A1F" w:rsidR="000E1B43" w:rsidRPr="001D61BF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267E0">
                    <w:rPr>
                      <w:rFonts w:ascii="Calibri" w:hAnsi="Calibri" w:cs="Calibri"/>
                      <w:sz w:val="18"/>
                      <w:szCs w:val="18"/>
                    </w:rPr>
                    <w:t>En doble</w:t>
                  </w:r>
                </w:p>
              </w:tc>
              <w:tc>
                <w:tcPr>
                  <w:tcW w:w="1389" w:type="dxa"/>
                </w:tcPr>
                <w:p w14:paraId="315DCF8E" w14:textId="7D44312A" w:rsidR="000E1B43" w:rsidRPr="00E20C6D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20C6D">
                    <w:rPr>
                      <w:rFonts w:ascii="Calibri" w:hAnsi="Calibri" w:cs="Calibri"/>
                      <w:sz w:val="18"/>
                      <w:szCs w:val="18"/>
                    </w:rPr>
                    <w:t>6.</w:t>
                  </w:r>
                  <w:r w:rsidR="00F20017" w:rsidRPr="00E20C6D">
                    <w:rPr>
                      <w:rFonts w:ascii="Calibri" w:hAnsi="Calibri" w:cs="Calibri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389" w:type="dxa"/>
                  <w:vAlign w:val="center"/>
                </w:tcPr>
                <w:p w14:paraId="36A2BD80" w14:textId="7FB594E5" w:rsidR="000E1B43" w:rsidRPr="00E20C6D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0C6D">
                    <w:rPr>
                      <w:rFonts w:ascii="Calibri" w:hAnsi="Calibri" w:cs="Calibri"/>
                      <w:sz w:val="18"/>
                      <w:szCs w:val="18"/>
                    </w:rPr>
                    <w:t>7.</w:t>
                  </w:r>
                  <w:r w:rsidR="00884276" w:rsidRPr="00E20C6D">
                    <w:rPr>
                      <w:rFonts w:ascii="Calibri" w:hAnsi="Calibri" w:cs="Calibri"/>
                      <w:sz w:val="18"/>
                      <w:szCs w:val="18"/>
                    </w:rPr>
                    <w:t>900</w:t>
                  </w:r>
                </w:p>
              </w:tc>
            </w:tr>
            <w:tr w:rsidR="000E1B43" w:rsidRPr="00CF7BEF" w14:paraId="7C4DBADE" w14:textId="77777777" w:rsidTr="00DE369B">
              <w:tc>
                <w:tcPr>
                  <w:tcW w:w="2830" w:type="dxa"/>
                </w:tcPr>
                <w:p w14:paraId="5352B7F9" w14:textId="260239FD" w:rsidR="000E1B43" w:rsidRPr="001D61BF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C267E0">
                    <w:rPr>
                      <w:rFonts w:ascii="Calibri" w:hAnsi="Calibri" w:cs="Calibri"/>
                      <w:sz w:val="18"/>
                      <w:szCs w:val="18"/>
                    </w:rPr>
                    <w:t>Supl</w:t>
                  </w:r>
                  <w:proofErr w:type="spellEnd"/>
                  <w:r w:rsidRPr="00C267E0">
                    <w:rPr>
                      <w:rFonts w:ascii="Calibri" w:hAnsi="Calibri" w:cs="Calibri"/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C267E0">
                    <w:rPr>
                      <w:rFonts w:ascii="Calibri" w:hAnsi="Calibri" w:cs="Calibri"/>
                      <w:sz w:val="18"/>
                      <w:szCs w:val="18"/>
                    </w:rPr>
                    <w:t>Single</w:t>
                  </w:r>
                  <w:proofErr w:type="gramEnd"/>
                </w:p>
              </w:tc>
              <w:tc>
                <w:tcPr>
                  <w:tcW w:w="1389" w:type="dxa"/>
                </w:tcPr>
                <w:p w14:paraId="2768A047" w14:textId="068E341D" w:rsidR="000E1B43" w:rsidRPr="00E20C6D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0C6D">
                    <w:rPr>
                      <w:rFonts w:ascii="Calibri" w:hAnsi="Calibri" w:cs="Calibri"/>
                      <w:sz w:val="18"/>
                      <w:szCs w:val="18"/>
                    </w:rPr>
                    <w:t>4.</w:t>
                  </w:r>
                  <w:r w:rsidR="00183C95" w:rsidRPr="00E20C6D">
                    <w:rPr>
                      <w:rFonts w:ascii="Calibri" w:hAnsi="Calibri" w:cs="Calibri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389" w:type="dxa"/>
                  <w:vAlign w:val="center"/>
                </w:tcPr>
                <w:p w14:paraId="73D98EF1" w14:textId="1D7CE8D8" w:rsidR="000E1B43" w:rsidRPr="00E20C6D" w:rsidRDefault="000E1B43" w:rsidP="00DC1E80">
                  <w:pPr>
                    <w:framePr w:hSpace="141" w:wrap="around" w:vAnchor="page" w:hAnchor="margin" w:x="-1452" w:y="13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0C6D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5.</w:t>
                  </w:r>
                  <w:r w:rsidR="00F20017" w:rsidRPr="00E20C6D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900</w:t>
                  </w:r>
                </w:p>
              </w:tc>
            </w:tr>
          </w:tbl>
          <w:p w14:paraId="661C4532" w14:textId="77777777" w:rsidR="00B81ED8" w:rsidRPr="00C267E0" w:rsidRDefault="00B81ED8" w:rsidP="00447C57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30D006CC" w14:textId="1897D83B" w:rsidR="00E20C6D" w:rsidRDefault="00E20C6D" w:rsidP="00884063">
            <w:pPr>
              <w:pStyle w:val="Ttulo"/>
            </w:pPr>
          </w:p>
          <w:p w14:paraId="244BF8BC" w14:textId="51195B37" w:rsidR="00447C57" w:rsidRPr="00C267E0" w:rsidRDefault="00447C57" w:rsidP="00884063">
            <w:pPr>
              <w:pStyle w:val="Ttulo"/>
            </w:pPr>
            <w:r w:rsidRPr="00C267E0">
              <w:t xml:space="preserve">Nuestro programa incluye </w:t>
            </w:r>
          </w:p>
          <w:p w14:paraId="119204F7" w14:textId="3B98BC8C" w:rsidR="00447C57" w:rsidRPr="00E20C6D" w:rsidRDefault="00447C57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0C6D">
              <w:rPr>
                <w:rFonts w:ascii="Calibri" w:hAnsi="Calibri" w:cs="Calibri"/>
                <w:sz w:val="18"/>
                <w:szCs w:val="18"/>
              </w:rPr>
              <w:t xml:space="preserve">Alojamiento </w:t>
            </w:r>
            <w:r w:rsidR="00FA7453" w:rsidRPr="00E20C6D">
              <w:rPr>
                <w:rFonts w:ascii="Calibri" w:hAnsi="Calibri" w:cs="Calibri"/>
                <w:sz w:val="18"/>
                <w:szCs w:val="18"/>
              </w:rPr>
              <w:t>a bordo del tren</w:t>
            </w:r>
            <w:r w:rsidR="004B7762" w:rsidRPr="00E20C6D">
              <w:rPr>
                <w:rFonts w:ascii="Calibri" w:hAnsi="Calibri" w:cs="Calibri"/>
                <w:sz w:val="18"/>
                <w:szCs w:val="18"/>
              </w:rPr>
              <w:t xml:space="preserve"> en la Suite/Habitación </w:t>
            </w:r>
            <w:r w:rsidRPr="00E20C6D">
              <w:rPr>
                <w:rFonts w:ascii="Calibri" w:hAnsi="Calibri" w:cs="Calibri"/>
                <w:sz w:val="18"/>
                <w:szCs w:val="18"/>
              </w:rPr>
              <w:t>seleccionada</w:t>
            </w:r>
            <w:r w:rsidR="00B7142E" w:rsidRPr="00E20C6D">
              <w:rPr>
                <w:rFonts w:ascii="Calibri" w:hAnsi="Calibri" w:cs="Calibri"/>
                <w:sz w:val="18"/>
                <w:szCs w:val="18"/>
              </w:rPr>
              <w:t xml:space="preserve"> ambas </w:t>
            </w:r>
            <w:r w:rsidR="007069A3" w:rsidRPr="00E20C6D">
              <w:rPr>
                <w:rFonts w:ascii="Calibri" w:hAnsi="Calibri" w:cs="Calibri"/>
                <w:sz w:val="18"/>
                <w:szCs w:val="18"/>
              </w:rPr>
              <w:t>con baño completo privado.</w:t>
            </w:r>
            <w:r w:rsidRPr="00E20C6D">
              <w:rPr>
                <w:rFonts w:ascii="Calibri" w:hAnsi="Calibri" w:cs="Calibri"/>
                <w:sz w:val="18"/>
                <w:szCs w:val="18"/>
              </w:rPr>
              <w:t xml:space="preserve"> (Suite Deluxe con cama 1</w:t>
            </w:r>
            <w:r w:rsidR="0046514C" w:rsidRPr="00E20C6D">
              <w:rPr>
                <w:rFonts w:ascii="Calibri" w:hAnsi="Calibri" w:cs="Calibri"/>
                <w:sz w:val="18"/>
                <w:szCs w:val="18"/>
              </w:rPr>
              <w:t>,</w:t>
            </w:r>
            <w:r w:rsidR="00E03254" w:rsidRPr="00E20C6D">
              <w:rPr>
                <w:rFonts w:ascii="Calibri" w:hAnsi="Calibri" w:cs="Calibri"/>
                <w:sz w:val="18"/>
                <w:szCs w:val="18"/>
              </w:rPr>
              <w:t>90</w:t>
            </w:r>
            <w:r w:rsidR="0046514C" w:rsidRPr="00E20C6D">
              <w:rPr>
                <w:rFonts w:ascii="Calibri" w:hAnsi="Calibri" w:cs="Calibri"/>
                <w:sz w:val="18"/>
                <w:szCs w:val="18"/>
              </w:rPr>
              <w:t>x</w:t>
            </w:r>
            <w:r w:rsidR="005C7774" w:rsidRPr="00E20C6D">
              <w:rPr>
                <w:rFonts w:ascii="Calibri" w:hAnsi="Calibri" w:cs="Calibri"/>
                <w:sz w:val="18"/>
                <w:szCs w:val="18"/>
              </w:rPr>
              <w:t>1,50</w:t>
            </w:r>
            <w:r w:rsidRPr="00E20C6D">
              <w:rPr>
                <w:rFonts w:ascii="Calibri" w:hAnsi="Calibri" w:cs="Calibri"/>
                <w:sz w:val="18"/>
                <w:szCs w:val="18"/>
              </w:rPr>
              <w:t>m</w:t>
            </w:r>
            <w:r w:rsidR="00101F40" w:rsidRPr="00E20C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82F5F" w:rsidRPr="00E20C6D">
              <w:rPr>
                <w:rFonts w:ascii="Calibri" w:hAnsi="Calibri" w:cs="Calibri"/>
                <w:sz w:val="18"/>
                <w:szCs w:val="18"/>
              </w:rPr>
              <w:t>convertible en un cómodo sofá durante el día</w:t>
            </w:r>
            <w:r w:rsidRPr="00E20C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A7B1D" w:rsidRPr="00E20C6D">
              <w:rPr>
                <w:rFonts w:ascii="Calibri" w:hAnsi="Calibri" w:cs="Calibri"/>
                <w:sz w:val="18"/>
                <w:szCs w:val="18"/>
              </w:rPr>
              <w:t>o</w:t>
            </w:r>
            <w:r w:rsidRPr="00E20C6D">
              <w:rPr>
                <w:rFonts w:ascii="Calibri" w:hAnsi="Calibri" w:cs="Calibri"/>
                <w:sz w:val="18"/>
                <w:szCs w:val="18"/>
              </w:rPr>
              <w:t xml:space="preserve"> Gran Clase con dos camas individuales</w:t>
            </w:r>
            <w:r w:rsidR="00E35DA8" w:rsidRPr="00E20C6D">
              <w:rPr>
                <w:rFonts w:ascii="Calibri" w:hAnsi="Calibri" w:cs="Calibri"/>
                <w:sz w:val="18"/>
                <w:szCs w:val="18"/>
              </w:rPr>
              <w:t xml:space="preserve">, de 180x80 </w:t>
            </w:r>
            <w:r w:rsidR="00216D19" w:rsidRPr="00E20C6D">
              <w:rPr>
                <w:rFonts w:ascii="Calibri" w:hAnsi="Calibri" w:cs="Calibri"/>
                <w:sz w:val="18"/>
                <w:szCs w:val="18"/>
              </w:rPr>
              <w:t>y 180x70</w:t>
            </w:r>
            <w:r w:rsidR="00FC1FA7" w:rsidRPr="00E20C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43075" w:rsidRPr="00E20C6D">
              <w:rPr>
                <w:rFonts w:ascii="Calibri" w:hAnsi="Calibri" w:cs="Calibri"/>
                <w:sz w:val="18"/>
                <w:szCs w:val="18"/>
              </w:rPr>
              <w:t>convertibles en cómodos sillones durante el día.</w:t>
            </w:r>
          </w:p>
          <w:p w14:paraId="3D3A343B" w14:textId="3D177737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Copa y aperitivo de bienvenida.</w:t>
            </w:r>
          </w:p>
          <w:p w14:paraId="204FAEB1" w14:textId="5556405B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Detalle gentileza de Renfe (neceser con útiles de aseo y zapatillas).</w:t>
            </w:r>
          </w:p>
          <w:p w14:paraId="784D7952" w14:textId="77777777" w:rsidR="00546688" w:rsidRPr="006E4F60" w:rsidRDefault="0054668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4F60">
              <w:rPr>
                <w:rFonts w:ascii="Calibri" w:hAnsi="Calibri" w:cs="Calibri"/>
                <w:sz w:val="18"/>
                <w:szCs w:val="18"/>
              </w:rPr>
              <w:t>Desayunos con platos a la carta y productos en buffet.</w:t>
            </w:r>
          </w:p>
          <w:p w14:paraId="5C927FE5" w14:textId="37DFC302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Almuerzos y cenas en el tren o en restaurantes de primera categoría (incluye vino, agua, refrescos y café).</w:t>
            </w:r>
          </w:p>
          <w:p w14:paraId="7B416D33" w14:textId="60B1E068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Actividades a bordo: música y actuaciones en directo, fiestas en el coche pub, baile y mucho más.</w:t>
            </w:r>
          </w:p>
          <w:p w14:paraId="180724C8" w14:textId="0E1B9112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Entradas a museos, monumentos y espectáculos indicados en el itinerario.</w:t>
            </w:r>
          </w:p>
          <w:p w14:paraId="651ACBD2" w14:textId="284D701B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Excursiones y visitas programadas</w:t>
            </w:r>
            <w:r w:rsidR="00FF59F4" w:rsidRPr="00117828">
              <w:rPr>
                <w:rFonts w:ascii="Calibri" w:hAnsi="Calibri" w:cs="Calibri"/>
                <w:sz w:val="18"/>
                <w:szCs w:val="18"/>
              </w:rPr>
              <w:t xml:space="preserve"> y guiadas</w:t>
            </w:r>
            <w:r w:rsidRPr="0011782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00A15D9" w14:textId="3D41E8B8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Fiesta de fin de viaje.</w:t>
            </w:r>
          </w:p>
          <w:p w14:paraId="2DF50884" w14:textId="5D443FAF" w:rsidR="00B81ED8" w:rsidRPr="00117828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Autocar de lujo que acompaña al tren en todo el recorrido.</w:t>
            </w:r>
          </w:p>
          <w:p w14:paraId="305B8DA6" w14:textId="6ADA01B0" w:rsidR="00B860C1" w:rsidRPr="00117828" w:rsidRDefault="00B860C1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Gratuidad en los Trenes de acercamiento, desde/hasta la estación de tren más cercana a su origen y desde/hasta el origen/final del viaje, siempre que los movimientos sean directos entre estaciones y en fechas consecutivas al viaje. Sólo en territorio Nacional Español en trenes regulares de Renfe.</w:t>
            </w:r>
          </w:p>
          <w:p w14:paraId="3DBC1605" w14:textId="335BBB65" w:rsidR="00B81ED8" w:rsidRPr="00177E5F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7E5F">
              <w:rPr>
                <w:rFonts w:ascii="Calibri" w:hAnsi="Calibri" w:cs="Calibri"/>
                <w:sz w:val="18"/>
                <w:szCs w:val="18"/>
              </w:rPr>
              <w:t>Acceso a Sala Club Renfe, estación de inicio o fin de viaje.</w:t>
            </w:r>
          </w:p>
          <w:p w14:paraId="73A591E2" w14:textId="1BFD4B81" w:rsidR="00B81ED8" w:rsidRPr="00177E5F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7E5F">
              <w:rPr>
                <w:rFonts w:ascii="Calibri" w:hAnsi="Calibri" w:cs="Calibri"/>
                <w:sz w:val="18"/>
                <w:szCs w:val="18"/>
              </w:rPr>
              <w:t>Guía acompañante multilingüe durante todo el recorrido</w:t>
            </w:r>
            <w:r w:rsidR="001411A7" w:rsidRPr="00177E5F">
              <w:rPr>
                <w:rFonts w:ascii="Calibri" w:hAnsi="Calibri" w:cs="Calibri"/>
                <w:sz w:val="18"/>
                <w:szCs w:val="18"/>
              </w:rPr>
              <w:t xml:space="preserve"> (español, francés, inglés y alemán)</w:t>
            </w:r>
            <w:r w:rsidRPr="00177E5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7A4E74B" w14:textId="5D129791" w:rsidR="0057716F" w:rsidRPr="00177E5F" w:rsidRDefault="0057716F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7E5F">
              <w:rPr>
                <w:rFonts w:ascii="Calibri" w:hAnsi="Calibri" w:cs="Calibri"/>
                <w:sz w:val="18"/>
                <w:szCs w:val="18"/>
              </w:rPr>
              <w:t xml:space="preserve">Prensa diaria, revistas y </w:t>
            </w:r>
            <w:proofErr w:type="spellStart"/>
            <w:r w:rsidRPr="00177E5F">
              <w:rPr>
                <w:rFonts w:ascii="Calibri" w:hAnsi="Calibri" w:cs="Calibri"/>
                <w:sz w:val="18"/>
                <w:szCs w:val="18"/>
              </w:rPr>
              <w:t>tablets</w:t>
            </w:r>
            <w:proofErr w:type="spellEnd"/>
            <w:r w:rsidRPr="00177E5F">
              <w:rPr>
                <w:rFonts w:ascii="Calibri" w:hAnsi="Calibri" w:cs="Calibri"/>
                <w:sz w:val="18"/>
                <w:szCs w:val="18"/>
              </w:rPr>
              <w:t xml:space="preserve"> con la información diaria.</w:t>
            </w:r>
          </w:p>
          <w:p w14:paraId="26F9CE47" w14:textId="48328278" w:rsidR="00B81ED8" w:rsidRPr="00177E5F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7E5F">
              <w:rPr>
                <w:rFonts w:ascii="Calibri" w:hAnsi="Calibri" w:cs="Calibri"/>
                <w:sz w:val="18"/>
                <w:szCs w:val="18"/>
              </w:rPr>
              <w:t>Agua mineral.</w:t>
            </w:r>
          </w:p>
          <w:p w14:paraId="3D2E206B" w14:textId="77777777" w:rsidR="00DC1E80" w:rsidRPr="00DC1E80" w:rsidRDefault="00DC1E80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1E80">
              <w:rPr>
                <w:rFonts w:ascii="Calibri" w:hAnsi="Calibri" w:cs="Calibri"/>
                <w:sz w:val="18"/>
                <w:szCs w:val="18"/>
              </w:rPr>
              <w:t>Seguro de accidentes a bordo de los Trenes de lujo.</w:t>
            </w:r>
          </w:p>
          <w:p w14:paraId="079727C6" w14:textId="614CB689" w:rsidR="009B70F8" w:rsidRPr="00117828" w:rsidRDefault="009B70F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Todos los salones del tren permanentemente abiertos a disposición del cliente las 24 h. del día.</w:t>
            </w:r>
          </w:p>
          <w:p w14:paraId="4CDD7B6B" w14:textId="40CD4500" w:rsidR="009B70F8" w:rsidRPr="00117828" w:rsidRDefault="009B70F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Servicio de seguridad.</w:t>
            </w:r>
          </w:p>
          <w:p w14:paraId="67D4A351" w14:textId="5956CD77" w:rsidR="009B70F8" w:rsidRPr="00117828" w:rsidRDefault="009B70F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Tasas y servicios.</w:t>
            </w:r>
          </w:p>
          <w:p w14:paraId="638A4665" w14:textId="2C3A4B35" w:rsidR="009B70F8" w:rsidRPr="00117828" w:rsidRDefault="009B70F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7828">
              <w:rPr>
                <w:rFonts w:ascii="Calibri" w:hAnsi="Calibri" w:cs="Calibri"/>
                <w:sz w:val="18"/>
                <w:szCs w:val="18"/>
              </w:rPr>
              <w:t>Un gran equipo humano a su disposición.</w:t>
            </w:r>
          </w:p>
          <w:p w14:paraId="770733BC" w14:textId="3853E12A" w:rsidR="00B81ED8" w:rsidRPr="00C267E0" w:rsidRDefault="00B81ED8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FD8171E" w14:textId="3312C7B7" w:rsidR="00B81ED8" w:rsidRPr="00C267E0" w:rsidRDefault="00B81ED8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88C8FFE" w14:textId="6505EAA2" w:rsidR="00B81ED8" w:rsidRPr="00C267E0" w:rsidRDefault="00E37879" w:rsidP="00CA18BC">
            <w:pPr>
              <w:pStyle w:val="Ttulo"/>
            </w:pPr>
            <w:r w:rsidRPr="00C267E0">
              <w:t>Además, en la S</w:t>
            </w:r>
            <w:r w:rsidR="00B81ED8" w:rsidRPr="00C267E0">
              <w:t>UITE DELUXE</w:t>
            </w:r>
            <w:r w:rsidRPr="00C267E0">
              <w:t xml:space="preserve"> se incluye también</w:t>
            </w:r>
            <w:r w:rsidR="00B81ED8" w:rsidRPr="00C267E0">
              <w:t>:</w:t>
            </w:r>
          </w:p>
          <w:p w14:paraId="2B0E75BB" w14:textId="000616D6" w:rsidR="00B81ED8" w:rsidRPr="00A42D55" w:rsidRDefault="00E37879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42D55">
              <w:rPr>
                <w:rFonts w:ascii="Calibri" w:hAnsi="Calibri" w:cs="Calibri"/>
                <w:sz w:val="18"/>
                <w:szCs w:val="18"/>
              </w:rPr>
              <w:t>Servicio de la tripulación para</w:t>
            </w:r>
            <w:r w:rsidR="009C6B8B" w:rsidRPr="00A42D55">
              <w:rPr>
                <w:rFonts w:ascii="Calibri" w:hAnsi="Calibri" w:cs="Calibri"/>
                <w:sz w:val="18"/>
                <w:szCs w:val="18"/>
              </w:rPr>
              <w:t xml:space="preserve"> que recoja y ordene su equipaje, colocando su contenido </w:t>
            </w:r>
            <w:r w:rsidR="00B81ED8" w:rsidRPr="00A42D55">
              <w:rPr>
                <w:rFonts w:ascii="Calibri" w:hAnsi="Calibri" w:cs="Calibri"/>
                <w:sz w:val="18"/>
                <w:szCs w:val="18"/>
              </w:rPr>
              <w:t>en el armario de la suite tanto a la llegada como al finalizar el viaje previa solicitud del cliente.</w:t>
            </w:r>
          </w:p>
          <w:p w14:paraId="6BB49DFA" w14:textId="69867AA9" w:rsidR="00B04868" w:rsidRPr="00A42D55" w:rsidRDefault="00B0486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42D55">
              <w:rPr>
                <w:rFonts w:ascii="Calibri" w:hAnsi="Calibri" w:cs="Calibri"/>
                <w:sz w:val="18"/>
                <w:szCs w:val="18"/>
              </w:rPr>
              <w:t>Bebidas no alcohólicas disponibles en el minibar de la suite.</w:t>
            </w:r>
          </w:p>
          <w:p w14:paraId="018B6CB8" w14:textId="255E1678" w:rsidR="00B81ED8" w:rsidRPr="00C267E0" w:rsidRDefault="00B81ED8" w:rsidP="00DC1E8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267E0">
              <w:rPr>
                <w:rFonts w:ascii="Calibri" w:hAnsi="Calibri" w:cs="Calibri"/>
                <w:sz w:val="18"/>
                <w:szCs w:val="18"/>
              </w:rPr>
              <w:t xml:space="preserve">Apertura y cierre de la cama en modo cama-noche o </w:t>
            </w:r>
            <w:r w:rsidR="00F32883" w:rsidRPr="00C267E0">
              <w:rPr>
                <w:rFonts w:ascii="Calibri" w:hAnsi="Calibri" w:cs="Calibri"/>
                <w:sz w:val="18"/>
                <w:szCs w:val="18"/>
              </w:rPr>
              <w:t>sofá</w:t>
            </w:r>
            <w:r w:rsidRPr="00C267E0">
              <w:rPr>
                <w:rFonts w:ascii="Calibri" w:hAnsi="Calibri" w:cs="Calibri"/>
                <w:sz w:val="18"/>
                <w:szCs w:val="18"/>
              </w:rPr>
              <w:t>-día previa solicitud del cliente.</w:t>
            </w:r>
          </w:p>
          <w:p w14:paraId="6556AE75" w14:textId="7C60BEFE" w:rsidR="00B81ED8" w:rsidRPr="00C267E0" w:rsidRDefault="00B81ED8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C5A8BDF" w14:textId="3CBD83A7" w:rsidR="00B81ED8" w:rsidRPr="00C267E0" w:rsidRDefault="00B81ED8" w:rsidP="00447C5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CF0C381" w14:textId="0D6A6328" w:rsidR="00240EC0" w:rsidRPr="00177E5F" w:rsidRDefault="00240EC0" w:rsidP="00CA18BC">
            <w:pPr>
              <w:pStyle w:val="Ttulo"/>
              <w:rPr>
                <w:u w:val="single"/>
              </w:rPr>
            </w:pPr>
            <w:r w:rsidRPr="00C267E0">
              <w:rPr>
                <w:u w:val="single"/>
              </w:rPr>
              <w:t xml:space="preserve">Itinerario </w:t>
            </w:r>
            <w:r w:rsidR="00EE5EAE" w:rsidRPr="00177E5F">
              <w:rPr>
                <w:u w:val="single"/>
              </w:rPr>
              <w:t>Madrid</w:t>
            </w:r>
            <w:r w:rsidRPr="00177E5F">
              <w:rPr>
                <w:u w:val="single"/>
              </w:rPr>
              <w:t xml:space="preserve"> - Sevilla</w:t>
            </w:r>
          </w:p>
          <w:p w14:paraId="15DF88E4" w14:textId="2EABA2E5" w:rsidR="004A784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Día 01 domingo:     </w:t>
            </w:r>
            <w:r w:rsidR="00E375D2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Madrid - Aranjuez</w:t>
            </w: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</w:t>
            </w:r>
            <w:r w:rsidR="0093091F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- </w:t>
            </w:r>
            <w:r w:rsidR="003D6F8D" w:rsidRPr="00177E5F">
              <w:rPr>
                <w:rFonts w:ascii="Calibri" w:hAnsi="Calibri" w:cs="Calibri"/>
                <w:sz w:val="18"/>
                <w:szCs w:val="18"/>
              </w:rPr>
              <w:t xml:space="preserve">Recepción de los </w:t>
            </w:r>
            <w:r w:rsidR="004A7840" w:rsidRPr="00177E5F">
              <w:rPr>
                <w:rFonts w:ascii="Calibri" w:hAnsi="Calibri" w:cs="Calibri"/>
                <w:sz w:val="18"/>
                <w:szCs w:val="18"/>
              </w:rPr>
              <w:t xml:space="preserve">viajeros </w:t>
            </w:r>
            <w:r w:rsidR="00E07483" w:rsidRPr="00177E5F">
              <w:rPr>
                <w:rFonts w:ascii="Calibri" w:hAnsi="Calibri" w:cs="Calibri"/>
                <w:sz w:val="18"/>
                <w:szCs w:val="18"/>
              </w:rPr>
              <w:t xml:space="preserve">en </w:t>
            </w:r>
            <w:r w:rsidR="00EF6209" w:rsidRPr="00177E5F">
              <w:rPr>
                <w:rFonts w:ascii="Calibri" w:hAnsi="Calibri" w:cs="Calibri"/>
                <w:sz w:val="18"/>
                <w:szCs w:val="18"/>
              </w:rPr>
              <w:t>un punto a definir en Madrid a las 10:00 A.M.</w:t>
            </w:r>
          </w:p>
          <w:p w14:paraId="7205E390" w14:textId="65F933D6" w:rsidR="00240EC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Día 02 </w:t>
            </w:r>
            <w:r w:rsidR="008F07B2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lunes:</w:t>
            </w: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          </w:t>
            </w:r>
            <w:r w:rsidR="000A0A6D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</w:t>
            </w:r>
            <w:r w:rsidR="00684245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Aranjuez – Toledo – Alcázar de San Juan</w:t>
            </w:r>
          </w:p>
          <w:p w14:paraId="66F7ED8B" w14:textId="56C3D69A" w:rsidR="00240EC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Día 03 martes:         </w:t>
            </w:r>
            <w:r w:rsidR="00684245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Alcázar de San Juan - Cáceres</w:t>
            </w:r>
          </w:p>
          <w:p w14:paraId="5060CC6E" w14:textId="570FC4A1" w:rsidR="00240EC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Día 04 miércoles:    C</w:t>
            </w:r>
            <w:r w:rsidR="00A31D3A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áceres – Mérida – Jerez de la Frontera</w:t>
            </w:r>
          </w:p>
          <w:p w14:paraId="41730B01" w14:textId="67EDBEBA" w:rsidR="00240EC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Dia 05 jueves:          </w:t>
            </w:r>
            <w:r w:rsidR="009A0C94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Jerez de la Frontera </w:t>
            </w:r>
          </w:p>
          <w:p w14:paraId="2C8F771F" w14:textId="0F5E2D4C" w:rsidR="00240EC0" w:rsidRPr="00177E5F" w:rsidRDefault="00240EC0" w:rsidP="00240EC0">
            <w:pPr>
              <w:textAlignment w:val="baseline"/>
              <w:outlineLvl w:val="1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Día 06 viernes:         Jerez</w:t>
            </w:r>
            <w:r w:rsidR="009A0C94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de la Frontera</w:t>
            </w:r>
            <w:r w:rsidR="009F630D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– Cádiz - Córdoba</w:t>
            </w:r>
          </w:p>
          <w:p w14:paraId="4D9B614E" w14:textId="76F19C7D" w:rsidR="00240EC0" w:rsidRPr="00C267E0" w:rsidRDefault="00240EC0" w:rsidP="005E587B">
            <w:pPr>
              <w:textAlignment w:val="baseline"/>
              <w:outlineLvl w:val="1"/>
              <w:rPr>
                <w:rFonts w:cstheme="minorHAnsi"/>
                <w:sz w:val="18"/>
                <w:szCs w:val="18"/>
              </w:rPr>
            </w:pP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Día 07 </w:t>
            </w:r>
            <w:r w:rsidR="001A7C76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sábado</w:t>
            </w:r>
            <w:r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:        </w:t>
            </w:r>
            <w:r w:rsidR="000A0A6D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</w:t>
            </w:r>
            <w:r w:rsidR="00613C73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>Córdoba – Sevilla</w:t>
            </w:r>
            <w:r w:rsidR="00196D35" w:rsidRPr="00177E5F">
              <w:rPr>
                <w:rFonts w:ascii="Calibri" w:hAnsi="Calibri" w:cs="Calibri"/>
                <w:sz w:val="18"/>
                <w:szCs w:val="18"/>
                <w:lang w:eastAsia="es-ES"/>
              </w:rPr>
              <w:t xml:space="preserve"> - </w:t>
            </w:r>
            <w:r w:rsidR="00194DB7" w:rsidRPr="00177E5F">
              <w:rPr>
                <w:rFonts w:ascii="Calibri" w:hAnsi="Calibri" w:cs="Calibri"/>
                <w:sz w:val="18"/>
                <w:szCs w:val="18"/>
              </w:rPr>
              <w:t xml:space="preserve">fin de </w:t>
            </w:r>
            <w:r w:rsidR="0093091F" w:rsidRPr="00177E5F">
              <w:rPr>
                <w:rFonts w:ascii="Calibri" w:hAnsi="Calibri" w:cs="Calibri"/>
                <w:sz w:val="18"/>
                <w:szCs w:val="18"/>
              </w:rPr>
              <w:t>viaje</w:t>
            </w:r>
            <w:r w:rsidR="00FC57BB" w:rsidRPr="00177E5F">
              <w:rPr>
                <w:rFonts w:ascii="Calibri" w:hAnsi="Calibri" w:cs="Calibri"/>
                <w:sz w:val="18"/>
                <w:szCs w:val="18"/>
              </w:rPr>
              <w:t xml:space="preserve"> entorno a las 13:30 P.M.</w:t>
            </w:r>
          </w:p>
          <w:p w14:paraId="29C778D0" w14:textId="047F3440" w:rsidR="00F374BF" w:rsidRPr="00C267E0" w:rsidRDefault="00F374BF" w:rsidP="00447C57">
            <w:pPr>
              <w:rPr>
                <w:rFonts w:cstheme="minorHAnsi"/>
                <w:sz w:val="18"/>
                <w:szCs w:val="18"/>
              </w:rPr>
            </w:pPr>
          </w:p>
          <w:p w14:paraId="569CF362" w14:textId="20D50617" w:rsidR="00091E20" w:rsidRPr="008D2F4A" w:rsidRDefault="00091E20" w:rsidP="00091E20">
            <w:pPr>
              <w:pStyle w:val="Ttulo"/>
              <w:spacing w:after="0"/>
              <w:rPr>
                <w:u w:val="single"/>
              </w:rPr>
            </w:pPr>
            <w:r w:rsidRPr="008D2F4A">
              <w:rPr>
                <w:u w:val="single"/>
              </w:rPr>
              <w:t>Importante:</w:t>
            </w:r>
          </w:p>
          <w:p w14:paraId="1BAE6E5C" w14:textId="50223155" w:rsidR="00F374BF" w:rsidRDefault="00091E20" w:rsidP="006B2766">
            <w:pPr>
              <w:textAlignment w:val="baseline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8D2F4A">
              <w:rPr>
                <w:rFonts w:asciiTheme="minorHAnsi" w:hAnsiTheme="minorHAnsi" w:cstheme="minorHAnsi"/>
                <w:sz w:val="18"/>
                <w:szCs w:val="18"/>
              </w:rPr>
              <w:t>Rogamos nos informen, en la petición de la reserva, el DNI/</w:t>
            </w:r>
            <w:r w:rsidR="003901A7" w:rsidRPr="008D2F4A">
              <w:rPr>
                <w:rFonts w:asciiTheme="minorHAnsi" w:hAnsiTheme="minorHAnsi" w:cstheme="minorHAnsi"/>
                <w:sz w:val="18"/>
                <w:szCs w:val="18"/>
              </w:rPr>
              <w:t xml:space="preserve">N.º de </w:t>
            </w:r>
            <w:r w:rsidRPr="008D2F4A">
              <w:rPr>
                <w:rFonts w:asciiTheme="minorHAnsi" w:hAnsiTheme="minorHAnsi" w:cstheme="minorHAnsi"/>
                <w:sz w:val="18"/>
                <w:szCs w:val="18"/>
              </w:rPr>
              <w:t xml:space="preserve">Pasaporte y </w:t>
            </w:r>
            <w:r w:rsidR="003901A7" w:rsidRPr="008D2F4A">
              <w:rPr>
                <w:rFonts w:asciiTheme="minorHAnsi" w:hAnsiTheme="minorHAnsi" w:cstheme="minorHAnsi"/>
                <w:sz w:val="18"/>
                <w:szCs w:val="18"/>
              </w:rPr>
              <w:t>N.º</w:t>
            </w:r>
            <w:r w:rsidRPr="008D2F4A">
              <w:rPr>
                <w:rFonts w:asciiTheme="minorHAnsi" w:hAnsiTheme="minorHAnsi" w:cstheme="minorHAnsi"/>
                <w:sz w:val="18"/>
                <w:szCs w:val="18"/>
              </w:rPr>
              <w:t xml:space="preserve"> de teléfono móvil </w:t>
            </w:r>
            <w:r w:rsidR="00CF3965" w:rsidRPr="008D2F4A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8D2F4A">
              <w:rPr>
                <w:rFonts w:asciiTheme="minorHAnsi" w:hAnsiTheme="minorHAnsi" w:cstheme="minorHAnsi"/>
                <w:sz w:val="18"/>
                <w:szCs w:val="18"/>
              </w:rPr>
              <w:t xml:space="preserve"> email de todos los clientes para poder avisarles de posibles cambios de último momento y poder adquirir las entradas a distintos lugares donde son nominativas.</w:t>
            </w:r>
          </w:p>
          <w:p w14:paraId="77DFD9F6" w14:textId="77777777" w:rsidR="006B2766" w:rsidRPr="00C267E0" w:rsidRDefault="006B2766" w:rsidP="006B2766">
            <w:pPr>
              <w:textAlignment w:val="baseline"/>
              <w:outlineLvl w:val="1"/>
              <w:rPr>
                <w:rFonts w:cstheme="minorHAnsi"/>
                <w:sz w:val="18"/>
                <w:szCs w:val="18"/>
              </w:rPr>
            </w:pPr>
          </w:p>
          <w:p w14:paraId="44ACF31B" w14:textId="20447469" w:rsidR="00447C57" w:rsidRPr="00114EAF" w:rsidRDefault="00447C57" w:rsidP="000E1B43">
            <w:pPr>
              <w:pStyle w:val="Precio"/>
              <w:framePr w:hSpace="0" w:wrap="auto" w:vAnchor="margin" w:hAnchor="text" w:xAlign="left" w:yAlign="inline"/>
            </w:pPr>
            <w:r w:rsidRPr="00C267E0">
              <w:t>Este programa está sujeto a condiciones especiales de cancelación</w:t>
            </w:r>
            <w:r w:rsidR="004B11D5" w:rsidRPr="00C267E0">
              <w:t>. C</w:t>
            </w:r>
            <w:r w:rsidRPr="00C267E0">
              <w:t xml:space="preserve">onsulte las Condiciones Generales </w:t>
            </w:r>
            <w:r w:rsidR="000810C6" w:rsidRPr="00C267E0">
              <w:t>en nuestra web.</w:t>
            </w:r>
          </w:p>
          <w:bookmarkEnd w:id="0"/>
          <w:p w14:paraId="030CA3B2" w14:textId="55BD1994" w:rsidR="00083F20" w:rsidRPr="00D74ACC" w:rsidRDefault="00083F20" w:rsidP="00EF16F0">
            <w:pPr>
              <w:jc w:val="both"/>
            </w:pPr>
          </w:p>
        </w:tc>
      </w:tr>
    </w:tbl>
    <w:p w14:paraId="2F2769AB" w14:textId="2364880B" w:rsidR="00A90E48" w:rsidRDefault="00A90E48" w:rsidP="006B2766">
      <w:pPr>
        <w:rPr>
          <w:noProof/>
          <w:lang w:eastAsia="es-ES"/>
        </w:rPr>
      </w:pPr>
    </w:p>
    <w:sectPr w:rsidR="00A90E48" w:rsidSect="00D6725A">
      <w:headerReference w:type="default" r:id="rId11"/>
      <w:footerReference w:type="default" r:id="rId12"/>
      <w:pgSz w:w="11906" w:h="16838"/>
      <w:pgMar w:top="567" w:right="1701" w:bottom="249" w:left="1843" w:header="102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DFB4" w14:textId="77777777" w:rsidR="006D79C0" w:rsidRDefault="006D79C0" w:rsidP="00643E7A">
      <w:r>
        <w:separator/>
      </w:r>
    </w:p>
  </w:endnote>
  <w:endnote w:type="continuationSeparator" w:id="0">
    <w:p w14:paraId="001C6825" w14:textId="77777777" w:rsidR="006D79C0" w:rsidRDefault="006D79C0" w:rsidP="006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E94" w14:textId="77777777" w:rsidR="00A15389" w:rsidRDefault="00A15389">
    <w:pPr>
      <w:pStyle w:val="Piedepgina"/>
    </w:pPr>
  </w:p>
  <w:p w14:paraId="026AD088" w14:textId="77777777" w:rsidR="00A15389" w:rsidRDefault="00A15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360B" w14:textId="77777777" w:rsidR="006D79C0" w:rsidRDefault="006D79C0" w:rsidP="00643E7A">
      <w:r>
        <w:separator/>
      </w:r>
    </w:p>
  </w:footnote>
  <w:footnote w:type="continuationSeparator" w:id="0">
    <w:p w14:paraId="0B9BB62D" w14:textId="77777777" w:rsidR="006D79C0" w:rsidRDefault="006D79C0" w:rsidP="0064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77C" w14:textId="66769C35" w:rsidR="00851D49" w:rsidRDefault="00851D49" w:rsidP="006C2DB8">
    <w:pPr>
      <w:pStyle w:val="Encabezado"/>
      <w:tabs>
        <w:tab w:val="clear" w:pos="4252"/>
        <w:tab w:val="clear" w:pos="8504"/>
        <w:tab w:val="left" w:pos="5040"/>
      </w:tabs>
    </w:pPr>
    <w:r w:rsidRPr="00007188">
      <w:rPr>
        <w:noProof/>
      </w:rPr>
      <w:drawing>
        <wp:anchor distT="0" distB="0" distL="114300" distR="114300" simplePos="0" relativeHeight="251658240" behindDoc="0" locked="0" layoutInCell="1" allowOverlap="1" wp14:anchorId="76451367" wp14:editId="175D687F">
          <wp:simplePos x="0" y="0"/>
          <wp:positionH relativeFrom="margin">
            <wp:posOffset>4763770</wp:posOffset>
          </wp:positionH>
          <wp:positionV relativeFrom="paragraph">
            <wp:posOffset>-293370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5837" name="Imagen 237395837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D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F58"/>
    <w:multiLevelType w:val="hybridMultilevel"/>
    <w:tmpl w:val="DFF8D7B6"/>
    <w:lvl w:ilvl="0" w:tplc="7CFC4C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38D7"/>
    <w:multiLevelType w:val="multilevel"/>
    <w:tmpl w:val="A5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D75DE"/>
    <w:multiLevelType w:val="hybridMultilevel"/>
    <w:tmpl w:val="40E01D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7EA"/>
    <w:multiLevelType w:val="multilevel"/>
    <w:tmpl w:val="2AF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20302"/>
    <w:multiLevelType w:val="hybridMultilevel"/>
    <w:tmpl w:val="38D6C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D3876"/>
    <w:multiLevelType w:val="hybridMultilevel"/>
    <w:tmpl w:val="0CDA75DA"/>
    <w:lvl w:ilvl="0" w:tplc="271CDB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D221B"/>
    <w:multiLevelType w:val="hybridMultilevel"/>
    <w:tmpl w:val="408E08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E01C4"/>
    <w:multiLevelType w:val="hybridMultilevel"/>
    <w:tmpl w:val="65C24E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61FBF"/>
    <w:multiLevelType w:val="multilevel"/>
    <w:tmpl w:val="53A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03459">
    <w:abstractNumId w:val="8"/>
  </w:num>
  <w:num w:numId="2" w16cid:durableId="476187516">
    <w:abstractNumId w:val="1"/>
  </w:num>
  <w:num w:numId="3" w16cid:durableId="185411128">
    <w:abstractNumId w:val="8"/>
  </w:num>
  <w:num w:numId="4" w16cid:durableId="1812793430">
    <w:abstractNumId w:val="7"/>
  </w:num>
  <w:num w:numId="5" w16cid:durableId="1547912591">
    <w:abstractNumId w:val="1"/>
  </w:num>
  <w:num w:numId="6" w16cid:durableId="1381124541">
    <w:abstractNumId w:val="2"/>
  </w:num>
  <w:num w:numId="7" w16cid:durableId="1136684717">
    <w:abstractNumId w:val="0"/>
  </w:num>
  <w:num w:numId="8" w16cid:durableId="2130539086">
    <w:abstractNumId w:val="6"/>
  </w:num>
  <w:num w:numId="9" w16cid:durableId="83111228">
    <w:abstractNumId w:val="5"/>
  </w:num>
  <w:num w:numId="10" w16cid:durableId="1231581266">
    <w:abstractNumId w:val="4"/>
  </w:num>
  <w:num w:numId="11" w16cid:durableId="1994990004">
    <w:abstractNumId w:val="3"/>
  </w:num>
  <w:num w:numId="12" w16cid:durableId="8475944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9"/>
    <w:rsid w:val="00000BFB"/>
    <w:rsid w:val="00000D19"/>
    <w:rsid w:val="00000EE5"/>
    <w:rsid w:val="00004F53"/>
    <w:rsid w:val="000079A5"/>
    <w:rsid w:val="0001197E"/>
    <w:rsid w:val="00011E3A"/>
    <w:rsid w:val="00015E32"/>
    <w:rsid w:val="0001653B"/>
    <w:rsid w:val="000174C1"/>
    <w:rsid w:val="00020341"/>
    <w:rsid w:val="00024FD7"/>
    <w:rsid w:val="00031FEC"/>
    <w:rsid w:val="000337B4"/>
    <w:rsid w:val="0004027F"/>
    <w:rsid w:val="00040E84"/>
    <w:rsid w:val="00041CBD"/>
    <w:rsid w:val="0004528E"/>
    <w:rsid w:val="000546F7"/>
    <w:rsid w:val="000554DC"/>
    <w:rsid w:val="00055589"/>
    <w:rsid w:val="00055B92"/>
    <w:rsid w:val="000566DC"/>
    <w:rsid w:val="00063261"/>
    <w:rsid w:val="00066455"/>
    <w:rsid w:val="000742AC"/>
    <w:rsid w:val="000810C6"/>
    <w:rsid w:val="00083F20"/>
    <w:rsid w:val="000851E7"/>
    <w:rsid w:val="00085605"/>
    <w:rsid w:val="00086FDE"/>
    <w:rsid w:val="00091E20"/>
    <w:rsid w:val="00094FC8"/>
    <w:rsid w:val="0009516E"/>
    <w:rsid w:val="000A0A6D"/>
    <w:rsid w:val="000A1A79"/>
    <w:rsid w:val="000C4791"/>
    <w:rsid w:val="000E1B43"/>
    <w:rsid w:val="00101F40"/>
    <w:rsid w:val="001034A3"/>
    <w:rsid w:val="00114EAF"/>
    <w:rsid w:val="00117828"/>
    <w:rsid w:val="00122B0B"/>
    <w:rsid w:val="00123747"/>
    <w:rsid w:val="00130880"/>
    <w:rsid w:val="00137D5C"/>
    <w:rsid w:val="001411A7"/>
    <w:rsid w:val="00143702"/>
    <w:rsid w:val="00153E97"/>
    <w:rsid w:val="00157F36"/>
    <w:rsid w:val="001635A8"/>
    <w:rsid w:val="00177E5F"/>
    <w:rsid w:val="00183C95"/>
    <w:rsid w:val="00190C59"/>
    <w:rsid w:val="00194DB7"/>
    <w:rsid w:val="00196D35"/>
    <w:rsid w:val="00197539"/>
    <w:rsid w:val="001A31B3"/>
    <w:rsid w:val="001A3460"/>
    <w:rsid w:val="001A5021"/>
    <w:rsid w:val="001A7C76"/>
    <w:rsid w:val="001B2FBB"/>
    <w:rsid w:val="001B4A1E"/>
    <w:rsid w:val="001B7668"/>
    <w:rsid w:val="001C0041"/>
    <w:rsid w:val="001C121A"/>
    <w:rsid w:val="001C3AEA"/>
    <w:rsid w:val="001C73B4"/>
    <w:rsid w:val="001D0DD0"/>
    <w:rsid w:val="001D1891"/>
    <w:rsid w:val="001D205A"/>
    <w:rsid w:val="001D33C2"/>
    <w:rsid w:val="001D3524"/>
    <w:rsid w:val="001D3E07"/>
    <w:rsid w:val="001D61BF"/>
    <w:rsid w:val="001D68AB"/>
    <w:rsid w:val="001E3EA8"/>
    <w:rsid w:val="001E7480"/>
    <w:rsid w:val="001F2218"/>
    <w:rsid w:val="001F5A2A"/>
    <w:rsid w:val="002120CA"/>
    <w:rsid w:val="00216D19"/>
    <w:rsid w:val="00234264"/>
    <w:rsid w:val="00240EC0"/>
    <w:rsid w:val="0024306F"/>
    <w:rsid w:val="00243101"/>
    <w:rsid w:val="00243B79"/>
    <w:rsid w:val="002512C6"/>
    <w:rsid w:val="00260317"/>
    <w:rsid w:val="00267CF2"/>
    <w:rsid w:val="002833F7"/>
    <w:rsid w:val="002854E9"/>
    <w:rsid w:val="002876CC"/>
    <w:rsid w:val="002930FA"/>
    <w:rsid w:val="002A02E4"/>
    <w:rsid w:val="002A37F9"/>
    <w:rsid w:val="002B2101"/>
    <w:rsid w:val="002B373E"/>
    <w:rsid w:val="002B3AA5"/>
    <w:rsid w:val="002C0924"/>
    <w:rsid w:val="002E1124"/>
    <w:rsid w:val="002E1702"/>
    <w:rsid w:val="002F0B7D"/>
    <w:rsid w:val="002F3056"/>
    <w:rsid w:val="00322B4E"/>
    <w:rsid w:val="0032777B"/>
    <w:rsid w:val="00330515"/>
    <w:rsid w:val="003365E2"/>
    <w:rsid w:val="00344422"/>
    <w:rsid w:val="00371F05"/>
    <w:rsid w:val="00376662"/>
    <w:rsid w:val="00380EDD"/>
    <w:rsid w:val="00386497"/>
    <w:rsid w:val="003865E7"/>
    <w:rsid w:val="0038744C"/>
    <w:rsid w:val="003901A7"/>
    <w:rsid w:val="00394742"/>
    <w:rsid w:val="003A2D97"/>
    <w:rsid w:val="003A6E71"/>
    <w:rsid w:val="003A78F7"/>
    <w:rsid w:val="003C0E2F"/>
    <w:rsid w:val="003C2BDE"/>
    <w:rsid w:val="003C3230"/>
    <w:rsid w:val="003C52CA"/>
    <w:rsid w:val="003C557A"/>
    <w:rsid w:val="003D6F8D"/>
    <w:rsid w:val="003E4788"/>
    <w:rsid w:val="00404791"/>
    <w:rsid w:val="00412B49"/>
    <w:rsid w:val="004159C9"/>
    <w:rsid w:val="0042773B"/>
    <w:rsid w:val="00430F9E"/>
    <w:rsid w:val="00437E73"/>
    <w:rsid w:val="0044554C"/>
    <w:rsid w:val="00447861"/>
    <w:rsid w:val="00447C57"/>
    <w:rsid w:val="00454057"/>
    <w:rsid w:val="0046514C"/>
    <w:rsid w:val="004654BC"/>
    <w:rsid w:val="00466657"/>
    <w:rsid w:val="00474275"/>
    <w:rsid w:val="00476DF7"/>
    <w:rsid w:val="0047726B"/>
    <w:rsid w:val="00483A43"/>
    <w:rsid w:val="00495016"/>
    <w:rsid w:val="004A4C64"/>
    <w:rsid w:val="004A7840"/>
    <w:rsid w:val="004B11D5"/>
    <w:rsid w:val="004B1BD1"/>
    <w:rsid w:val="004B1DEF"/>
    <w:rsid w:val="004B4C8E"/>
    <w:rsid w:val="004B5F78"/>
    <w:rsid w:val="004B7762"/>
    <w:rsid w:val="004B78A2"/>
    <w:rsid w:val="004C0161"/>
    <w:rsid w:val="004C6F30"/>
    <w:rsid w:val="004D218C"/>
    <w:rsid w:val="004E4D89"/>
    <w:rsid w:val="004E6167"/>
    <w:rsid w:val="004F3F41"/>
    <w:rsid w:val="004F6965"/>
    <w:rsid w:val="004F6CBE"/>
    <w:rsid w:val="004F7A50"/>
    <w:rsid w:val="0050110A"/>
    <w:rsid w:val="00513D75"/>
    <w:rsid w:val="00520C02"/>
    <w:rsid w:val="00526723"/>
    <w:rsid w:val="00530CD9"/>
    <w:rsid w:val="00534FBF"/>
    <w:rsid w:val="00546688"/>
    <w:rsid w:val="00551F19"/>
    <w:rsid w:val="005729C2"/>
    <w:rsid w:val="00573FE8"/>
    <w:rsid w:val="00576B13"/>
    <w:rsid w:val="0057716F"/>
    <w:rsid w:val="00586597"/>
    <w:rsid w:val="00586810"/>
    <w:rsid w:val="005904ED"/>
    <w:rsid w:val="00594DFF"/>
    <w:rsid w:val="005968D4"/>
    <w:rsid w:val="005A0D98"/>
    <w:rsid w:val="005A0DBC"/>
    <w:rsid w:val="005B04BD"/>
    <w:rsid w:val="005B230E"/>
    <w:rsid w:val="005B26E1"/>
    <w:rsid w:val="005B5D80"/>
    <w:rsid w:val="005B63B2"/>
    <w:rsid w:val="005B78A9"/>
    <w:rsid w:val="005C6D67"/>
    <w:rsid w:val="005C7774"/>
    <w:rsid w:val="005E330A"/>
    <w:rsid w:val="005E587B"/>
    <w:rsid w:val="005F61C8"/>
    <w:rsid w:val="00613C73"/>
    <w:rsid w:val="00627082"/>
    <w:rsid w:val="00630B70"/>
    <w:rsid w:val="00643E7A"/>
    <w:rsid w:val="0064793C"/>
    <w:rsid w:val="00664DF5"/>
    <w:rsid w:val="00675F02"/>
    <w:rsid w:val="00681C57"/>
    <w:rsid w:val="00684245"/>
    <w:rsid w:val="006863B9"/>
    <w:rsid w:val="00687FC0"/>
    <w:rsid w:val="006A0E57"/>
    <w:rsid w:val="006A75E6"/>
    <w:rsid w:val="006B1FD1"/>
    <w:rsid w:val="006B2766"/>
    <w:rsid w:val="006B7459"/>
    <w:rsid w:val="006C2166"/>
    <w:rsid w:val="006C2DB8"/>
    <w:rsid w:val="006C38E4"/>
    <w:rsid w:val="006D2F3D"/>
    <w:rsid w:val="006D3F88"/>
    <w:rsid w:val="006D6AAE"/>
    <w:rsid w:val="006D79C0"/>
    <w:rsid w:val="006E0D4D"/>
    <w:rsid w:val="006F2974"/>
    <w:rsid w:val="006F339E"/>
    <w:rsid w:val="006F5700"/>
    <w:rsid w:val="006F7689"/>
    <w:rsid w:val="00701842"/>
    <w:rsid w:val="00705B8F"/>
    <w:rsid w:val="007069A3"/>
    <w:rsid w:val="00712A12"/>
    <w:rsid w:val="00724BC9"/>
    <w:rsid w:val="00751270"/>
    <w:rsid w:val="00760C10"/>
    <w:rsid w:val="0077061D"/>
    <w:rsid w:val="00774576"/>
    <w:rsid w:val="00774C91"/>
    <w:rsid w:val="00775817"/>
    <w:rsid w:val="00777FBE"/>
    <w:rsid w:val="00784D32"/>
    <w:rsid w:val="00787F16"/>
    <w:rsid w:val="007972CB"/>
    <w:rsid w:val="007A15FE"/>
    <w:rsid w:val="007B2314"/>
    <w:rsid w:val="007C5EB2"/>
    <w:rsid w:val="007C7B69"/>
    <w:rsid w:val="007C7D1D"/>
    <w:rsid w:val="007D2918"/>
    <w:rsid w:val="007D3D9D"/>
    <w:rsid w:val="007E04C7"/>
    <w:rsid w:val="007E5176"/>
    <w:rsid w:val="007E584C"/>
    <w:rsid w:val="007E7062"/>
    <w:rsid w:val="007F1880"/>
    <w:rsid w:val="007F1BBC"/>
    <w:rsid w:val="007F4126"/>
    <w:rsid w:val="00801C80"/>
    <w:rsid w:val="00802065"/>
    <w:rsid w:val="00806C58"/>
    <w:rsid w:val="00816175"/>
    <w:rsid w:val="0082189E"/>
    <w:rsid w:val="00826A20"/>
    <w:rsid w:val="008408F7"/>
    <w:rsid w:val="00843075"/>
    <w:rsid w:val="00850104"/>
    <w:rsid w:val="00851D49"/>
    <w:rsid w:val="0086013F"/>
    <w:rsid w:val="008710E9"/>
    <w:rsid w:val="008737E8"/>
    <w:rsid w:val="00873E32"/>
    <w:rsid w:val="008740CF"/>
    <w:rsid w:val="00874943"/>
    <w:rsid w:val="00884063"/>
    <w:rsid w:val="00884276"/>
    <w:rsid w:val="00887AC5"/>
    <w:rsid w:val="008969AA"/>
    <w:rsid w:val="008B1919"/>
    <w:rsid w:val="008B7700"/>
    <w:rsid w:val="008C3220"/>
    <w:rsid w:val="008C3CF9"/>
    <w:rsid w:val="008C4918"/>
    <w:rsid w:val="008D2F4A"/>
    <w:rsid w:val="008D373D"/>
    <w:rsid w:val="008D5C75"/>
    <w:rsid w:val="008E2FE9"/>
    <w:rsid w:val="008F07B2"/>
    <w:rsid w:val="008F4011"/>
    <w:rsid w:val="009146CA"/>
    <w:rsid w:val="00920273"/>
    <w:rsid w:val="00921D72"/>
    <w:rsid w:val="0093091F"/>
    <w:rsid w:val="009345F6"/>
    <w:rsid w:val="00937979"/>
    <w:rsid w:val="00954E96"/>
    <w:rsid w:val="00963399"/>
    <w:rsid w:val="009731B8"/>
    <w:rsid w:val="0098445A"/>
    <w:rsid w:val="009A0C94"/>
    <w:rsid w:val="009A1128"/>
    <w:rsid w:val="009A3581"/>
    <w:rsid w:val="009B0728"/>
    <w:rsid w:val="009B5C42"/>
    <w:rsid w:val="009B70F8"/>
    <w:rsid w:val="009C1229"/>
    <w:rsid w:val="009C6B8B"/>
    <w:rsid w:val="009D0B4F"/>
    <w:rsid w:val="009D4623"/>
    <w:rsid w:val="009E01FA"/>
    <w:rsid w:val="009E48EA"/>
    <w:rsid w:val="009F41D5"/>
    <w:rsid w:val="009F4F4E"/>
    <w:rsid w:val="009F630D"/>
    <w:rsid w:val="009F6595"/>
    <w:rsid w:val="009F6A2E"/>
    <w:rsid w:val="00A02E0D"/>
    <w:rsid w:val="00A03A89"/>
    <w:rsid w:val="00A06241"/>
    <w:rsid w:val="00A073C8"/>
    <w:rsid w:val="00A1001F"/>
    <w:rsid w:val="00A13525"/>
    <w:rsid w:val="00A1516B"/>
    <w:rsid w:val="00A15389"/>
    <w:rsid w:val="00A25CE8"/>
    <w:rsid w:val="00A31D3A"/>
    <w:rsid w:val="00A35B52"/>
    <w:rsid w:val="00A37455"/>
    <w:rsid w:val="00A40864"/>
    <w:rsid w:val="00A4099C"/>
    <w:rsid w:val="00A42D55"/>
    <w:rsid w:val="00A432D5"/>
    <w:rsid w:val="00A45C77"/>
    <w:rsid w:val="00A528CE"/>
    <w:rsid w:val="00A53942"/>
    <w:rsid w:val="00A5629B"/>
    <w:rsid w:val="00A65074"/>
    <w:rsid w:val="00A655A9"/>
    <w:rsid w:val="00A71CE0"/>
    <w:rsid w:val="00A90E48"/>
    <w:rsid w:val="00A913BE"/>
    <w:rsid w:val="00AA521B"/>
    <w:rsid w:val="00AA7B1D"/>
    <w:rsid w:val="00AB5542"/>
    <w:rsid w:val="00AC309A"/>
    <w:rsid w:val="00AC75AF"/>
    <w:rsid w:val="00AD101D"/>
    <w:rsid w:val="00AD237A"/>
    <w:rsid w:val="00AD2F6E"/>
    <w:rsid w:val="00AD4F62"/>
    <w:rsid w:val="00AE4B7C"/>
    <w:rsid w:val="00AE56F2"/>
    <w:rsid w:val="00AF2FF8"/>
    <w:rsid w:val="00AF30B3"/>
    <w:rsid w:val="00AF6ACC"/>
    <w:rsid w:val="00B01A64"/>
    <w:rsid w:val="00B04868"/>
    <w:rsid w:val="00B0550C"/>
    <w:rsid w:val="00B07A6E"/>
    <w:rsid w:val="00B12C6C"/>
    <w:rsid w:val="00B2090C"/>
    <w:rsid w:val="00B331FE"/>
    <w:rsid w:val="00B36783"/>
    <w:rsid w:val="00B372AB"/>
    <w:rsid w:val="00B41938"/>
    <w:rsid w:val="00B44A67"/>
    <w:rsid w:val="00B5433D"/>
    <w:rsid w:val="00B64B39"/>
    <w:rsid w:val="00B7142E"/>
    <w:rsid w:val="00B77250"/>
    <w:rsid w:val="00B81ED8"/>
    <w:rsid w:val="00B860C1"/>
    <w:rsid w:val="00BA02E7"/>
    <w:rsid w:val="00BA2B5C"/>
    <w:rsid w:val="00BB0627"/>
    <w:rsid w:val="00BB451D"/>
    <w:rsid w:val="00BB4550"/>
    <w:rsid w:val="00BC0CEF"/>
    <w:rsid w:val="00BC20A1"/>
    <w:rsid w:val="00BC7262"/>
    <w:rsid w:val="00BD55FF"/>
    <w:rsid w:val="00BE21A2"/>
    <w:rsid w:val="00BF1DF1"/>
    <w:rsid w:val="00BF2279"/>
    <w:rsid w:val="00BF6B5A"/>
    <w:rsid w:val="00BF7427"/>
    <w:rsid w:val="00C01334"/>
    <w:rsid w:val="00C267E0"/>
    <w:rsid w:val="00C27D37"/>
    <w:rsid w:val="00C34C0A"/>
    <w:rsid w:val="00C37D27"/>
    <w:rsid w:val="00C449FF"/>
    <w:rsid w:val="00C56CEB"/>
    <w:rsid w:val="00C627F5"/>
    <w:rsid w:val="00C70D79"/>
    <w:rsid w:val="00C75A4E"/>
    <w:rsid w:val="00C75D78"/>
    <w:rsid w:val="00C76943"/>
    <w:rsid w:val="00C81426"/>
    <w:rsid w:val="00C84C27"/>
    <w:rsid w:val="00C93210"/>
    <w:rsid w:val="00C9591B"/>
    <w:rsid w:val="00C9609B"/>
    <w:rsid w:val="00C97395"/>
    <w:rsid w:val="00CA18BC"/>
    <w:rsid w:val="00CB1F66"/>
    <w:rsid w:val="00CB2646"/>
    <w:rsid w:val="00CB5C53"/>
    <w:rsid w:val="00CC2885"/>
    <w:rsid w:val="00CC3BFE"/>
    <w:rsid w:val="00CC517B"/>
    <w:rsid w:val="00CC5F93"/>
    <w:rsid w:val="00CD74C0"/>
    <w:rsid w:val="00CE1A02"/>
    <w:rsid w:val="00CF3965"/>
    <w:rsid w:val="00CF6551"/>
    <w:rsid w:val="00CF7BEF"/>
    <w:rsid w:val="00D002AA"/>
    <w:rsid w:val="00D03260"/>
    <w:rsid w:val="00D069F4"/>
    <w:rsid w:val="00D32AAB"/>
    <w:rsid w:val="00D44E0E"/>
    <w:rsid w:val="00D51BB2"/>
    <w:rsid w:val="00D57260"/>
    <w:rsid w:val="00D64E74"/>
    <w:rsid w:val="00D66B87"/>
    <w:rsid w:val="00D6725A"/>
    <w:rsid w:val="00D71FC8"/>
    <w:rsid w:val="00D74ACC"/>
    <w:rsid w:val="00D810A8"/>
    <w:rsid w:val="00D84E1C"/>
    <w:rsid w:val="00D90C51"/>
    <w:rsid w:val="00D92330"/>
    <w:rsid w:val="00D974E8"/>
    <w:rsid w:val="00D97E64"/>
    <w:rsid w:val="00DA6740"/>
    <w:rsid w:val="00DB4CD8"/>
    <w:rsid w:val="00DC1E80"/>
    <w:rsid w:val="00DD5886"/>
    <w:rsid w:val="00DE369B"/>
    <w:rsid w:val="00DE40C8"/>
    <w:rsid w:val="00DE55F5"/>
    <w:rsid w:val="00DE7160"/>
    <w:rsid w:val="00E03254"/>
    <w:rsid w:val="00E07483"/>
    <w:rsid w:val="00E20C6D"/>
    <w:rsid w:val="00E22CEE"/>
    <w:rsid w:val="00E2321C"/>
    <w:rsid w:val="00E2416A"/>
    <w:rsid w:val="00E30F9C"/>
    <w:rsid w:val="00E35DA8"/>
    <w:rsid w:val="00E361E0"/>
    <w:rsid w:val="00E369F3"/>
    <w:rsid w:val="00E37149"/>
    <w:rsid w:val="00E375D2"/>
    <w:rsid w:val="00E37879"/>
    <w:rsid w:val="00E420D2"/>
    <w:rsid w:val="00E422E2"/>
    <w:rsid w:val="00E50618"/>
    <w:rsid w:val="00E50A06"/>
    <w:rsid w:val="00E51778"/>
    <w:rsid w:val="00E51A7F"/>
    <w:rsid w:val="00E56011"/>
    <w:rsid w:val="00E62CC8"/>
    <w:rsid w:val="00E6555A"/>
    <w:rsid w:val="00E712B1"/>
    <w:rsid w:val="00E72055"/>
    <w:rsid w:val="00E72D36"/>
    <w:rsid w:val="00E82AED"/>
    <w:rsid w:val="00E927B4"/>
    <w:rsid w:val="00E94804"/>
    <w:rsid w:val="00E96CC1"/>
    <w:rsid w:val="00EA3263"/>
    <w:rsid w:val="00EA5F6E"/>
    <w:rsid w:val="00EA67A7"/>
    <w:rsid w:val="00EB77D5"/>
    <w:rsid w:val="00EC11BE"/>
    <w:rsid w:val="00EC446B"/>
    <w:rsid w:val="00EC749C"/>
    <w:rsid w:val="00EC7890"/>
    <w:rsid w:val="00EE5EAE"/>
    <w:rsid w:val="00EF16F0"/>
    <w:rsid w:val="00EF6209"/>
    <w:rsid w:val="00F012E7"/>
    <w:rsid w:val="00F04494"/>
    <w:rsid w:val="00F05059"/>
    <w:rsid w:val="00F077F3"/>
    <w:rsid w:val="00F13FF4"/>
    <w:rsid w:val="00F20017"/>
    <w:rsid w:val="00F20EB9"/>
    <w:rsid w:val="00F222DC"/>
    <w:rsid w:val="00F23C74"/>
    <w:rsid w:val="00F3135B"/>
    <w:rsid w:val="00F32883"/>
    <w:rsid w:val="00F356C6"/>
    <w:rsid w:val="00F374BF"/>
    <w:rsid w:val="00F42A8F"/>
    <w:rsid w:val="00F42D52"/>
    <w:rsid w:val="00F46EC6"/>
    <w:rsid w:val="00F635C2"/>
    <w:rsid w:val="00F63988"/>
    <w:rsid w:val="00F731CE"/>
    <w:rsid w:val="00F82F5F"/>
    <w:rsid w:val="00F87B2E"/>
    <w:rsid w:val="00F90BF6"/>
    <w:rsid w:val="00F90EE7"/>
    <w:rsid w:val="00FA0E36"/>
    <w:rsid w:val="00FA1005"/>
    <w:rsid w:val="00FA69E9"/>
    <w:rsid w:val="00FA7453"/>
    <w:rsid w:val="00FA75DE"/>
    <w:rsid w:val="00FB6842"/>
    <w:rsid w:val="00FC1FA7"/>
    <w:rsid w:val="00FC2502"/>
    <w:rsid w:val="00FC2FC2"/>
    <w:rsid w:val="00FC49AF"/>
    <w:rsid w:val="00FC57BB"/>
    <w:rsid w:val="00FC5E32"/>
    <w:rsid w:val="00FE4F83"/>
    <w:rsid w:val="00FF59F4"/>
    <w:rsid w:val="4761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FC96"/>
  <w15:docId w15:val="{4A7A96CE-F39D-4AC8-A6AF-7A41EE84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FA69E9"/>
    <w:pPr>
      <w:keepNext/>
      <w:keepLines/>
      <w:suppressAutoHyphen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2">
    <w:name w:val="heading 2"/>
    <w:basedOn w:val="Normal"/>
    <w:link w:val="Ttulo2Car"/>
    <w:uiPriority w:val="9"/>
    <w:rsid w:val="00F42A8F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-top-transcantabrico">
    <w:name w:val="titul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top-transcantabrico">
    <w:name w:val="text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E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EB9"/>
    <w:rPr>
      <w:rFonts w:ascii="Tahoma" w:hAnsi="Tahoma" w:cs="Tahoma"/>
      <w:sz w:val="16"/>
      <w:szCs w:val="16"/>
    </w:rPr>
  </w:style>
  <w:style w:type="paragraph" w:customStyle="1" w:styleId="titulo-box-transcantabrico">
    <w:name w:val="titul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box-transcantabrico">
    <w:name w:val="text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0E"/>
  </w:style>
  <w:style w:type="paragraph" w:styleId="Piedepgina">
    <w:name w:val="footer"/>
    <w:basedOn w:val="Normal"/>
    <w:link w:val="Piedepgina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0E"/>
  </w:style>
  <w:style w:type="table" w:styleId="Tablaconcuadrcula">
    <w:name w:val="Table Grid"/>
    <w:basedOn w:val="Tablanormal"/>
    <w:uiPriority w:val="59"/>
    <w:rsid w:val="001C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243101"/>
  </w:style>
  <w:style w:type="paragraph" w:styleId="Prrafodelista">
    <w:name w:val="List Paragraph"/>
    <w:basedOn w:val="Normal"/>
    <w:uiPriority w:val="34"/>
    <w:qFormat/>
    <w:rsid w:val="00D32A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9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97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F42A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2A8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122B0B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122B0B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122B0B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0E1B43"/>
    <w:pPr>
      <w:framePr w:hSpace="141" w:wrap="around" w:vAnchor="page" w:hAnchor="margin" w:x="-1452" w:y="13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24"/>
      <w:lang w:val="es-ES_tradnl" w:eastAsia="ar-SA"/>
    </w:rPr>
  </w:style>
  <w:style w:type="character" w:customStyle="1" w:styleId="PrecioCar">
    <w:name w:val="Precio Car"/>
    <w:basedOn w:val="Fuentedeprrafopredeter"/>
    <w:link w:val="Precio"/>
    <w:rsid w:val="000E1B43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24"/>
      <w:shd w:val="clear" w:color="auto" w:fill="119CA3" w:themeFill="accent1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FA69E9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122B0B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122B0B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122B0B"/>
    <w:pPr>
      <w:numPr>
        <w:ilvl w:val="1"/>
      </w:numPr>
      <w:suppressAutoHyphens/>
    </w:pPr>
    <w:rPr>
      <w:rFonts w:asciiTheme="minorHAnsi" w:eastAsiaTheme="minorEastAsia" w:hAnsiTheme="minorHAnsi" w:cstheme="minorBidi"/>
      <w:b/>
      <w:szCs w:val="22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122B0B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122B0B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122B0B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88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1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0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45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1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9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8" ma:contentTypeDescription="Crear nuevo documento." ma:contentTypeScope="" ma:versionID="64ffd7f28a9e83ac0882b8faf05edb07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8666c9414a4e210fe068ce92aece3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Props1.xml><?xml version="1.0" encoding="utf-8"?>
<ds:datastoreItem xmlns:ds="http://schemas.openxmlformats.org/officeDocument/2006/customXml" ds:itemID="{10D1BAF3-BAD0-4E2C-A6CC-90F3333AB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7C555-28A0-41D2-A213-6C478B93F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15B27-B5C0-4BEE-B5C3-567126BBC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6577F-AE4A-4049-AE85-BBE3F9A5533E}">
  <ds:schemaRefs>
    <ds:schemaRef ds:uri="5f9b093c-c45a-4a2b-bace-9f09abd13110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5a4afa-6613-49d7-999d-1bb454330a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1023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Nieto</dc:creator>
  <cp:keywords/>
  <cp:lastModifiedBy>Cristina Serrano</cp:lastModifiedBy>
  <cp:revision>306</cp:revision>
  <dcterms:created xsi:type="dcterms:W3CDTF">2023-02-17T01:27:00Z</dcterms:created>
  <dcterms:modified xsi:type="dcterms:W3CDTF">2025-06-18T09:20:00Z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